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B00D" w14:textId="77777777" w:rsidR="0070769E" w:rsidRDefault="0070769E" w:rsidP="007076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021B12C" w14:textId="77777777" w:rsidR="0070769E" w:rsidRDefault="0070769E" w:rsidP="0070769E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2022-2023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5796C5A4" w14:textId="77777777" w:rsidR="0070769E" w:rsidRDefault="0070769E" w:rsidP="0070769E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«</w:t>
      </w:r>
      <w:r w:rsidRPr="00ED08B5">
        <w:rPr>
          <w:b/>
          <w:sz w:val="20"/>
          <w:szCs w:val="20"/>
          <w:u w:val="single"/>
        </w:rPr>
        <w:t xml:space="preserve"> </w:t>
      </w:r>
      <w:r w:rsidRPr="00E521F4">
        <w:rPr>
          <w:sz w:val="20"/>
          <w:szCs w:val="20"/>
          <w:u w:val="single"/>
        </w:rPr>
        <w:t xml:space="preserve"> </w:t>
      </w:r>
      <w:proofErr w:type="gramEnd"/>
      <w:r w:rsidRPr="00E521F4">
        <w:rPr>
          <w:sz w:val="20"/>
          <w:szCs w:val="20"/>
          <w:u w:val="single"/>
        </w:rPr>
        <w:t xml:space="preserve">                                       </w:t>
      </w:r>
      <w:r w:rsidRPr="00ED08B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70769E" w14:paraId="676CEA06" w14:textId="77777777" w:rsidTr="0099485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0AB4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8B56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23F5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2CF2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0992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EEB8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70769E" w14:paraId="46CA32B7" w14:textId="77777777" w:rsidTr="0099485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D892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4490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14E4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3ABA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F1D9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EA7A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F93B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F4AC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769E" w14:paraId="720C1943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7437" w14:textId="77777777" w:rsidR="0070769E" w:rsidRPr="007B45F9" w:rsidRDefault="0070769E" w:rsidP="0099485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KSE6307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44BD" w14:textId="77777777" w:rsidR="0070769E" w:rsidRPr="00A140F6" w:rsidRDefault="0070769E" w:rsidP="00994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Энергетический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C992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C7BF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BED4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C00E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A870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91E1" w14:textId="77777777" w:rsidR="0070769E" w:rsidRPr="00A34354" w:rsidRDefault="0070769E" w:rsidP="00994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70769E" w14:paraId="7B16F586" w14:textId="77777777" w:rsidTr="0099485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05D7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0769E" w14:paraId="5289A6EC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0F84" w14:textId="77777777" w:rsidR="0070769E" w:rsidRDefault="0070769E" w:rsidP="0099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FBEB" w14:textId="77777777" w:rsidR="0070769E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2C5B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6B90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383E" w14:textId="77777777" w:rsidR="0070769E" w:rsidRDefault="0070769E" w:rsidP="009948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70769E" w14:paraId="7556A1CD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8414" w14:textId="77777777" w:rsidR="0070769E" w:rsidRDefault="0070769E" w:rsidP="0099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>очный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ACA9" w14:textId="77777777" w:rsidR="0070769E" w:rsidRDefault="0070769E" w:rsidP="00994854">
            <w:pPr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AE7A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6B7D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8D47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70769E" w:rsidRPr="0070769E" w14:paraId="7230B65F" w14:textId="77777777" w:rsidTr="0099485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1A7B" w14:textId="77777777" w:rsidR="0070769E" w:rsidRPr="00A34354" w:rsidRDefault="0070769E" w:rsidP="009948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8E77" w14:textId="77777777" w:rsidR="0070769E" w:rsidRPr="0070769E" w:rsidRDefault="0070769E" w:rsidP="00994854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7C6D94">
              <w:rPr>
                <w:b w:val="0"/>
                <w:sz w:val="20"/>
                <w:szCs w:val="20"/>
              </w:rPr>
              <w:t>Сванбаев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7C6D94">
              <w:rPr>
                <w:b w:val="0"/>
                <w:sz w:val="20"/>
                <w:szCs w:val="20"/>
              </w:rPr>
              <w:t>Е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  <w:r w:rsidRPr="007C6D94">
              <w:rPr>
                <w:b w:val="0"/>
                <w:sz w:val="20"/>
                <w:szCs w:val="20"/>
              </w:rPr>
              <w:t>А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., </w:t>
            </w:r>
            <w:proofErr w:type="gramStart"/>
            <w:r w:rsidRPr="007C6D94">
              <w:rPr>
                <w:b w:val="0"/>
                <w:sz w:val="20"/>
                <w:szCs w:val="20"/>
              </w:rPr>
              <w:t>к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  <w:r w:rsidRPr="007C6D94">
              <w:rPr>
                <w:b w:val="0"/>
                <w:sz w:val="20"/>
                <w:szCs w:val="20"/>
              </w:rPr>
              <w:t>ф</w:t>
            </w:r>
            <w:r w:rsidRPr="0070769E">
              <w:rPr>
                <w:b w:val="0"/>
                <w:sz w:val="20"/>
                <w:szCs w:val="20"/>
                <w:lang w:val="en-US"/>
              </w:rPr>
              <w:t>..-</w:t>
            </w:r>
            <w:proofErr w:type="gramEnd"/>
            <w:r w:rsidRPr="007C6D94">
              <w:rPr>
                <w:b w:val="0"/>
                <w:sz w:val="20"/>
                <w:szCs w:val="20"/>
              </w:rPr>
              <w:t>м</w:t>
            </w:r>
            <w:r w:rsidRPr="0070769E">
              <w:rPr>
                <w:b w:val="0"/>
                <w:sz w:val="20"/>
                <w:szCs w:val="20"/>
                <w:lang w:val="en-US"/>
              </w:rPr>
              <w:t xml:space="preserve">. </w:t>
            </w:r>
            <w:r w:rsidRPr="007C6D94">
              <w:rPr>
                <w:b w:val="0"/>
                <w:sz w:val="20"/>
                <w:szCs w:val="20"/>
              </w:rPr>
              <w:t>н</w:t>
            </w:r>
            <w:r w:rsidRPr="0070769E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44465" w14:textId="77777777" w:rsidR="0070769E" w:rsidRPr="0070769E" w:rsidRDefault="0070769E" w:rsidP="009948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769E" w:rsidRPr="00AB2BA1" w14:paraId="0B1CC484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58FD" w14:textId="77777777" w:rsidR="0070769E" w:rsidRPr="008679E5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D320" w14:textId="77777777" w:rsidR="0070769E" w:rsidRPr="00AB2BA1" w:rsidRDefault="0070769E" w:rsidP="00994854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17359B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svanbaev.eldos@gmail.com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35E12" w14:textId="77777777" w:rsidR="0070769E" w:rsidRPr="00AB2BA1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0769E" w14:paraId="1A7EDE77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A5B0" w14:textId="77777777" w:rsidR="0070769E" w:rsidRPr="00A34354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3171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+77758464415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5BA75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769E" w14:paraId="3DD38ACC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4B68" w14:textId="77777777" w:rsidR="0070769E" w:rsidRPr="00A34354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95E6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9461C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769E" w14:paraId="06B172AD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79CA" w14:textId="77777777" w:rsidR="0070769E" w:rsidRPr="008679E5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37BE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02327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769E" w14:paraId="20B75DEF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12B7" w14:textId="77777777" w:rsidR="0070769E" w:rsidRPr="00A34354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D558" w14:textId="77777777" w:rsidR="0070769E" w:rsidRDefault="0070769E" w:rsidP="009948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842CB" w14:textId="77777777" w:rsidR="0070769E" w:rsidRDefault="0070769E" w:rsidP="0099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59B5ACA" w14:textId="77777777" w:rsidR="0070769E" w:rsidRDefault="0070769E" w:rsidP="0070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70769E" w14:paraId="4BCB8BA6" w14:textId="77777777" w:rsidTr="0099485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BD5E" w14:textId="77777777" w:rsidR="0070769E" w:rsidRDefault="0070769E" w:rsidP="00994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AB94A9A" w14:textId="77777777" w:rsidR="0070769E" w:rsidRDefault="0070769E" w:rsidP="0070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70769E" w:rsidRPr="002C2903" w14:paraId="387390EC" w14:textId="77777777" w:rsidTr="00994854">
        <w:tc>
          <w:tcPr>
            <w:tcW w:w="1872" w:type="dxa"/>
            <w:shd w:val="clear" w:color="auto" w:fill="auto"/>
          </w:tcPr>
          <w:p w14:paraId="116FD3FC" w14:textId="77777777" w:rsidR="0070769E" w:rsidRPr="002C2903" w:rsidRDefault="0070769E" w:rsidP="00994854">
            <w:proofErr w:type="spellStart"/>
            <w:r w:rsidRPr="002C2903">
              <w:t>Пәннің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A241C74" w14:textId="77777777" w:rsidR="0070769E" w:rsidRPr="002C2903" w:rsidRDefault="0070769E" w:rsidP="00994854">
            <w:r w:rsidRPr="002C2903">
              <w:t>*</w:t>
            </w:r>
            <w:proofErr w:type="spellStart"/>
            <w:r w:rsidRPr="002C2903">
              <w:t>Оқытудың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күтілетін</w:t>
            </w:r>
            <w:proofErr w:type="spellEnd"/>
            <w:r w:rsidRPr="002C2903">
              <w:t xml:space="preserve"> </w:t>
            </w:r>
            <w:proofErr w:type="spellStart"/>
            <w:proofErr w:type="gramStart"/>
            <w:r w:rsidRPr="002C2903">
              <w:t>нәтижелері</w:t>
            </w:r>
            <w:proofErr w:type="spellEnd"/>
            <w:r w:rsidRPr="002C2903">
              <w:t xml:space="preserve">  (</w:t>
            </w:r>
            <w:proofErr w:type="gramEnd"/>
            <w:r w:rsidRPr="002C2903">
              <w:t>ОН)</w:t>
            </w:r>
          </w:p>
          <w:p w14:paraId="26644092" w14:textId="77777777" w:rsidR="0070769E" w:rsidRPr="002C2903" w:rsidRDefault="0070769E" w:rsidP="00994854">
            <w:proofErr w:type="spellStart"/>
            <w:r w:rsidRPr="002C2903">
              <w:t>Пәнді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оқыту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нәтижесінде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білім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алушы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қабілетті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болады</w:t>
            </w:r>
            <w:proofErr w:type="spellEnd"/>
            <w:r w:rsidRPr="002C2903">
              <w:t>:</w:t>
            </w:r>
          </w:p>
        </w:tc>
        <w:tc>
          <w:tcPr>
            <w:tcW w:w="4678" w:type="dxa"/>
            <w:shd w:val="clear" w:color="auto" w:fill="auto"/>
          </w:tcPr>
          <w:p w14:paraId="6F0DDDE1" w14:textId="77777777" w:rsidR="0070769E" w:rsidRPr="002C2903" w:rsidRDefault="0070769E" w:rsidP="00994854">
            <w:r w:rsidRPr="002C2903">
              <w:t xml:space="preserve">ОН </w:t>
            </w:r>
            <w:proofErr w:type="spellStart"/>
            <w:r w:rsidRPr="002C2903">
              <w:t>қол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жеткізу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индикаторлары</w:t>
            </w:r>
            <w:proofErr w:type="spellEnd"/>
            <w:r w:rsidRPr="002C2903">
              <w:t xml:space="preserve"> (ЖИ) </w:t>
            </w:r>
          </w:p>
          <w:p w14:paraId="0205ED77" w14:textId="77777777" w:rsidR="0070769E" w:rsidRPr="002C2903" w:rsidRDefault="0070769E" w:rsidP="00994854">
            <w:r w:rsidRPr="002C2903">
              <w:t>(</w:t>
            </w:r>
            <w:proofErr w:type="spellStart"/>
            <w:r w:rsidRPr="002C2903">
              <w:t>әрбір</w:t>
            </w:r>
            <w:proofErr w:type="spellEnd"/>
            <w:r w:rsidRPr="002C2903">
              <w:t xml:space="preserve"> ОН-</w:t>
            </w:r>
            <w:proofErr w:type="spellStart"/>
            <w:r w:rsidRPr="002C2903">
              <w:t>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кемінде</w:t>
            </w:r>
            <w:proofErr w:type="spellEnd"/>
            <w:r w:rsidRPr="002C2903">
              <w:t xml:space="preserve"> 2 индикатор)</w:t>
            </w:r>
          </w:p>
        </w:tc>
      </w:tr>
      <w:tr w:rsidR="0070769E" w:rsidRPr="002C2903" w14:paraId="043938C8" w14:textId="77777777" w:rsidTr="0099485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48B8B66" w14:textId="77777777" w:rsidR="0070769E" w:rsidRPr="002C2903" w:rsidRDefault="0070769E" w:rsidP="00994854">
            <w:proofErr w:type="spellStart"/>
            <w:r w:rsidRPr="002C2903">
              <w:t>Пәннің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мақсаты</w:t>
            </w:r>
            <w:proofErr w:type="spellEnd"/>
            <w:r w:rsidRPr="002C2903">
              <w:t xml:space="preserve"> – энергия </w:t>
            </w:r>
            <w:proofErr w:type="spellStart"/>
            <w:r w:rsidRPr="002C2903">
              <w:t>менеджменті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негіздерін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қазіргі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өнеркәсіптік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өндірістің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негізгі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элементтерін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меңгеру</w:t>
            </w:r>
            <w:proofErr w:type="spellEnd"/>
            <w:r w:rsidRPr="002C2903">
              <w:t>.</w:t>
            </w:r>
          </w:p>
        </w:tc>
        <w:tc>
          <w:tcPr>
            <w:tcW w:w="3827" w:type="dxa"/>
            <w:shd w:val="clear" w:color="auto" w:fill="auto"/>
          </w:tcPr>
          <w:p w14:paraId="386F947B" w14:textId="77777777" w:rsidR="0070769E" w:rsidRPr="002C2903" w:rsidRDefault="0070769E" w:rsidP="00994854">
            <w:r w:rsidRPr="002C2903">
              <w:t xml:space="preserve">1 </w:t>
            </w:r>
            <w:proofErr w:type="spellStart"/>
            <w:r w:rsidRPr="002C2903">
              <w:t>заманауи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оптоэлектрондық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құрылғыларды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жасау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пайдалану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кезінде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болатын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құбылыстардың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физикалық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мәні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туралы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алған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білімі</w:t>
            </w:r>
            <w:proofErr w:type="spellEnd"/>
            <w:r w:rsidRPr="002C2903">
              <w:t xml:space="preserve"> мен </w:t>
            </w:r>
            <w:proofErr w:type="spellStart"/>
            <w:r w:rsidRPr="002C2903">
              <w:t>түсінігін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көрсету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2BA01704" w14:textId="77777777" w:rsidR="0070769E" w:rsidRPr="002C2903" w:rsidRDefault="0070769E" w:rsidP="00994854">
            <w:r w:rsidRPr="002C2903">
              <w:t xml:space="preserve"> 1.1 понимание физической сущности явлений, происходящих эксплуатации современных производств. </w:t>
            </w:r>
          </w:p>
          <w:p w14:paraId="379FB03F" w14:textId="77777777" w:rsidR="0070769E" w:rsidRPr="002C2903" w:rsidRDefault="0070769E" w:rsidP="00994854">
            <w:r w:rsidRPr="002C2903">
              <w:t xml:space="preserve"> 1.2 уметь грамотно выбрать режим эксплуатации современных производств.</w:t>
            </w:r>
          </w:p>
        </w:tc>
      </w:tr>
      <w:tr w:rsidR="0070769E" w:rsidRPr="002C2903" w14:paraId="17811FA3" w14:textId="77777777" w:rsidTr="00994854">
        <w:tc>
          <w:tcPr>
            <w:tcW w:w="1872" w:type="dxa"/>
            <w:vMerge/>
            <w:shd w:val="clear" w:color="auto" w:fill="auto"/>
          </w:tcPr>
          <w:p w14:paraId="2244069B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26BE39C2" w14:textId="77777777" w:rsidR="0070769E" w:rsidRPr="002C2903" w:rsidRDefault="0070769E" w:rsidP="00994854">
            <w:r w:rsidRPr="002C2903">
              <w:t xml:space="preserve">2. </w:t>
            </w:r>
            <w:proofErr w:type="spellStart"/>
            <w:r w:rsidRPr="002C2903">
              <w:t>жеке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немесе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топтық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ғылыми-зерттеу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қызметінде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энергияны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қажет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ететін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процестерге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тән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зерттеу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есептеу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талдау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әдістерін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қолдану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6ABA8BF5" w14:textId="77777777" w:rsidR="0070769E" w:rsidRPr="002C2903" w:rsidRDefault="0070769E" w:rsidP="00994854">
            <w:r w:rsidRPr="002C2903">
              <w:t xml:space="preserve"> 2.1 использовать методы исследования, расчета, анализа для прогноза влияния производственных параметров на энергопотребление. </w:t>
            </w:r>
          </w:p>
          <w:p w14:paraId="119836F5" w14:textId="77777777" w:rsidR="0070769E" w:rsidRPr="002C2903" w:rsidRDefault="0070769E" w:rsidP="00994854">
            <w:r w:rsidRPr="002C2903">
              <w:t xml:space="preserve"> 2.2 освоение методов расчета, проектирования и анализа, систем энергоснабжения с применением возобновляемых источников энергии.</w:t>
            </w:r>
          </w:p>
        </w:tc>
      </w:tr>
      <w:tr w:rsidR="0070769E" w:rsidRPr="002C2903" w14:paraId="4413E4F7" w14:textId="77777777" w:rsidTr="0099485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FA76065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6329D4A9" w14:textId="77777777" w:rsidR="0070769E" w:rsidRPr="002C2903" w:rsidRDefault="0070769E" w:rsidP="00994854">
            <w:r w:rsidRPr="002C2903">
              <w:t xml:space="preserve">3. </w:t>
            </w:r>
            <w:proofErr w:type="spellStart"/>
            <w:r w:rsidRPr="002C2903">
              <w:t>алынған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нәтижелерін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пән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модулі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аясында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жалпылау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түсіндіру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бағалау</w:t>
            </w:r>
            <w:proofErr w:type="spellEnd"/>
            <w:r w:rsidRPr="002C2903">
              <w:t>;</w:t>
            </w:r>
          </w:p>
        </w:tc>
        <w:tc>
          <w:tcPr>
            <w:tcW w:w="4678" w:type="dxa"/>
            <w:shd w:val="clear" w:color="auto" w:fill="auto"/>
          </w:tcPr>
          <w:p w14:paraId="56D04CA8" w14:textId="77777777" w:rsidR="0070769E" w:rsidRPr="002C2903" w:rsidRDefault="0070769E" w:rsidP="00994854">
            <w:r w:rsidRPr="002C2903">
              <w:t xml:space="preserve"> 3.1 обобщать, интерпретировать и оценивать влияние полученных из анализа результатов на экономические и экологические показатели. </w:t>
            </w:r>
          </w:p>
          <w:p w14:paraId="1019AD24" w14:textId="77777777" w:rsidR="0070769E" w:rsidRPr="002C2903" w:rsidRDefault="0070769E" w:rsidP="00994854">
            <w:r w:rsidRPr="002C2903">
              <w:t xml:space="preserve"> 3.2 применять полученные из анализа результаты для поиска возможности совершенствования энергетических потоков.</w:t>
            </w:r>
          </w:p>
        </w:tc>
      </w:tr>
      <w:tr w:rsidR="0070769E" w:rsidRPr="002C2903" w14:paraId="429EF52F" w14:textId="77777777" w:rsidTr="00994854">
        <w:tc>
          <w:tcPr>
            <w:tcW w:w="1872" w:type="dxa"/>
            <w:vMerge/>
            <w:shd w:val="clear" w:color="auto" w:fill="auto"/>
          </w:tcPr>
          <w:p w14:paraId="4A43BBFC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238F8DBD" w14:textId="77777777" w:rsidR="0070769E" w:rsidRPr="002C2903" w:rsidRDefault="0070769E" w:rsidP="00994854">
            <w:r w:rsidRPr="002C2903">
              <w:t xml:space="preserve">4. </w:t>
            </w:r>
            <w:proofErr w:type="spellStart"/>
            <w:r w:rsidRPr="002C2903">
              <w:t>жеке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траекториясын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жүзеге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асыруда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өтілетін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курстың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рөлін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білу</w:t>
            </w:r>
            <w:proofErr w:type="spellEnd"/>
            <w:r w:rsidRPr="002C2903">
              <w:t>.</w:t>
            </w:r>
          </w:p>
        </w:tc>
        <w:tc>
          <w:tcPr>
            <w:tcW w:w="4678" w:type="dxa"/>
            <w:shd w:val="clear" w:color="auto" w:fill="auto"/>
          </w:tcPr>
          <w:p w14:paraId="553D414F" w14:textId="77777777" w:rsidR="0070769E" w:rsidRPr="002C2903" w:rsidRDefault="0070769E" w:rsidP="00994854">
            <w:r w:rsidRPr="002C2903">
              <w:t xml:space="preserve"> 4.1 осознание роли прослушанного курса в реализации </w:t>
            </w:r>
            <w:proofErr w:type="spellStart"/>
            <w:r w:rsidRPr="002C2903">
              <w:t>индив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уальной</w:t>
            </w:r>
            <w:proofErr w:type="spellEnd"/>
            <w:r w:rsidRPr="002C2903">
              <w:t xml:space="preserve"> траектории обучения</w:t>
            </w:r>
          </w:p>
          <w:p w14:paraId="29FF4FA3" w14:textId="77777777" w:rsidR="0070769E" w:rsidRPr="002C2903" w:rsidRDefault="0070769E" w:rsidP="00994854">
            <w:r w:rsidRPr="002C2903">
              <w:lastRenderedPageBreak/>
              <w:t xml:space="preserve"> 4.2 осознание роли прослушанного курса для будущей профессиональной деятельности.</w:t>
            </w:r>
          </w:p>
        </w:tc>
      </w:tr>
      <w:tr w:rsidR="0070769E" w:rsidRPr="002C2903" w14:paraId="6BB8BF0B" w14:textId="77777777" w:rsidTr="00994854">
        <w:tc>
          <w:tcPr>
            <w:tcW w:w="1872" w:type="dxa"/>
            <w:vMerge/>
            <w:shd w:val="clear" w:color="auto" w:fill="auto"/>
          </w:tcPr>
          <w:p w14:paraId="6730E529" w14:textId="77777777" w:rsidR="0070769E" w:rsidRPr="002C2903" w:rsidRDefault="0070769E" w:rsidP="00994854"/>
        </w:tc>
        <w:tc>
          <w:tcPr>
            <w:tcW w:w="3827" w:type="dxa"/>
            <w:shd w:val="clear" w:color="auto" w:fill="auto"/>
          </w:tcPr>
          <w:p w14:paraId="59D454F9" w14:textId="77777777" w:rsidR="0070769E" w:rsidRPr="002C2903" w:rsidRDefault="0070769E" w:rsidP="00994854">
            <w:r w:rsidRPr="002C2903">
              <w:t xml:space="preserve">5. энергия </w:t>
            </w:r>
            <w:proofErr w:type="spellStart"/>
            <w:r w:rsidRPr="002C2903">
              <w:t>жүйелерін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қамтамасыз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етудің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жаңа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формалары</w:t>
            </w:r>
            <w:proofErr w:type="spellEnd"/>
            <w:r w:rsidRPr="002C2903">
              <w:t xml:space="preserve"> мен </w:t>
            </w:r>
            <w:proofErr w:type="spellStart"/>
            <w:r w:rsidRPr="002C2903">
              <w:t>тәсілдерін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басқарудың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әртүрлі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тәсілдерін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талдау</w:t>
            </w:r>
            <w:proofErr w:type="spellEnd"/>
            <w:r w:rsidRPr="002C2903">
              <w:t xml:space="preserve">, </w:t>
            </w:r>
            <w:proofErr w:type="spellStart"/>
            <w:r w:rsidRPr="002C2903">
              <w:t>өз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пайымдауларын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жасау</w:t>
            </w:r>
            <w:proofErr w:type="spellEnd"/>
            <w:r w:rsidRPr="002C2903">
              <w:t>.</w:t>
            </w:r>
          </w:p>
        </w:tc>
        <w:tc>
          <w:tcPr>
            <w:tcW w:w="4678" w:type="dxa"/>
            <w:shd w:val="clear" w:color="auto" w:fill="auto"/>
          </w:tcPr>
          <w:p w14:paraId="41CCB0B2" w14:textId="77777777" w:rsidR="0070769E" w:rsidRPr="002C2903" w:rsidRDefault="0070769E" w:rsidP="00994854">
            <w:r w:rsidRPr="002C2903">
              <w:t xml:space="preserve"> 5.1 Прогнозировать тенденции и последствия развития новых источников энергии и новых технологий, решать задачи по разработке наукоемкой техники и инновационных технологий. </w:t>
            </w:r>
          </w:p>
          <w:p w14:paraId="64A36724" w14:textId="77777777" w:rsidR="0070769E" w:rsidRPr="002C2903" w:rsidRDefault="0070769E" w:rsidP="00994854">
            <w:r w:rsidRPr="002C2903">
              <w:t xml:space="preserve"> 5.2 Проводить анализ соотношения цены и качества на экономические аспекты энергетической политики.</w:t>
            </w:r>
          </w:p>
        </w:tc>
      </w:tr>
      <w:tr w:rsidR="0070769E" w:rsidRPr="002C2903" w14:paraId="68497E5E" w14:textId="77777777" w:rsidTr="0099485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60993" w14:textId="77777777" w:rsidR="0070769E" w:rsidRPr="00EB35CF" w:rsidRDefault="0070769E" w:rsidP="00994854">
            <w:pPr>
              <w:rPr>
                <w:sz w:val="22"/>
                <w:szCs w:val="22"/>
              </w:rPr>
            </w:pPr>
            <w:proofErr w:type="spellStart"/>
            <w:r w:rsidRPr="00EB35CF">
              <w:rPr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A1A8E" w14:textId="77777777" w:rsidR="0070769E" w:rsidRPr="00D35067" w:rsidRDefault="0070769E" w:rsidP="00994854">
            <w:pPr>
              <w:rPr>
                <w:lang w:val="kk-KZ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70769E" w:rsidRPr="002C2903" w14:paraId="5ADD3BC0" w14:textId="77777777" w:rsidTr="0099485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D29C" w14:textId="77777777" w:rsidR="0070769E" w:rsidRPr="00EB35CF" w:rsidRDefault="0070769E" w:rsidP="00994854">
            <w:pPr>
              <w:rPr>
                <w:sz w:val="22"/>
                <w:szCs w:val="22"/>
              </w:rPr>
            </w:pPr>
            <w:proofErr w:type="spellStart"/>
            <w:r w:rsidRPr="00EB35CF">
              <w:rPr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8B2F" w14:textId="77777777" w:rsidR="0070769E" w:rsidRPr="00D35067" w:rsidRDefault="0070769E" w:rsidP="00994854">
            <w:pPr>
              <w:rPr>
                <w:lang w:val="kk-KZ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70769E" w:rsidRPr="00353BFB" w14:paraId="6E6CA511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1EFF" w14:textId="77777777" w:rsidR="0070769E" w:rsidRPr="002C2903" w:rsidRDefault="0070769E" w:rsidP="00994854">
            <w:r w:rsidRPr="002C2903">
              <w:t>**</w:t>
            </w:r>
            <w:proofErr w:type="spellStart"/>
            <w:r w:rsidRPr="002C2903">
              <w:t>Әдебиет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және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0C34" w14:textId="77777777" w:rsidR="0070769E" w:rsidRDefault="0070769E" w:rsidP="00994854">
            <w:proofErr w:type="spellStart"/>
            <w:r w:rsidRPr="002C2903">
              <w:t>Оқу</w:t>
            </w:r>
            <w:proofErr w:type="spellEnd"/>
            <w:r w:rsidRPr="002C2903">
              <w:t xml:space="preserve"> </w:t>
            </w:r>
            <w:proofErr w:type="spellStart"/>
            <w:r w:rsidRPr="002C2903">
              <w:t>әдебиеттері</w:t>
            </w:r>
            <w:proofErr w:type="spellEnd"/>
            <w:r w:rsidRPr="002C2903">
              <w:t>:</w:t>
            </w:r>
          </w:p>
          <w:p w14:paraId="7CA5128F" w14:textId="77777777" w:rsidR="0070769E" w:rsidRDefault="0070769E" w:rsidP="009948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  <w:p w14:paraId="63C5F8D3" w14:textId="77777777" w:rsidR="0070769E" w:rsidRDefault="0070769E" w:rsidP="00994854">
            <w:pPr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>
              <w:t>Системы энергетического менеджмента – Требования и руководство по применению</w:t>
            </w:r>
            <w:r>
              <w:rPr>
                <w:lang w:val="kk-KZ"/>
              </w:rPr>
              <w:t xml:space="preserve">. </w:t>
            </w:r>
            <w:r>
              <w:t>Международный стандарт ISO 50001</w:t>
            </w:r>
            <w:r>
              <w:rPr>
                <w:lang w:val="kk-KZ"/>
              </w:rPr>
              <w:t xml:space="preserve">. </w:t>
            </w:r>
          </w:p>
          <w:p w14:paraId="3CE7A0AD" w14:textId="77777777" w:rsidR="0070769E" w:rsidRPr="00C64564" w:rsidRDefault="0070769E" w:rsidP="00994854">
            <w:pPr>
              <w:rPr>
                <w:lang w:val="kk-KZ"/>
              </w:rPr>
            </w:pPr>
            <w:hyperlink r:id="rId6" w:history="1">
              <w:r w:rsidRPr="00C720C2">
                <w:rPr>
                  <w:rStyle w:val="a3"/>
                  <w:color w:val="8496B0" w:themeColor="text2" w:themeTint="99"/>
                  <w:lang w:val="kk-KZ"/>
                </w:rPr>
                <w:t>ISO 50001:2018 (rosenergoatom.ru)</w:t>
              </w:r>
            </w:hyperlink>
            <w:r>
              <w:rPr>
                <w:lang w:val="kk-KZ"/>
              </w:rPr>
              <w:t xml:space="preserve">  </w:t>
            </w:r>
          </w:p>
          <w:p w14:paraId="1D0BE783" w14:textId="77777777" w:rsidR="0070769E" w:rsidRPr="00C720C2" w:rsidRDefault="0070769E" w:rsidP="00994854">
            <w:pPr>
              <w:pStyle w:val="Default"/>
              <w:rPr>
                <w:color w:val="4E6027"/>
                <w:sz w:val="20"/>
                <w:szCs w:val="20"/>
              </w:rPr>
            </w:pPr>
            <w:r w:rsidRPr="00C720C2">
              <w:rPr>
                <w:sz w:val="22"/>
                <w:szCs w:val="22"/>
                <w:lang w:val="kk-KZ"/>
              </w:rPr>
              <w:t xml:space="preserve">2  </w:t>
            </w:r>
            <w:r w:rsidRPr="00C720C2">
              <w:rPr>
                <w:sz w:val="20"/>
                <w:szCs w:val="20"/>
                <w:lang w:val="kk-KZ"/>
              </w:rPr>
              <w:t xml:space="preserve">Д. О. Скобелев, М. В. Степанова. </w:t>
            </w:r>
            <w:r w:rsidRPr="00C720C2">
              <w:rPr>
                <w:color w:val="4E6027"/>
                <w:sz w:val="20"/>
                <w:szCs w:val="20"/>
              </w:rPr>
              <w:t xml:space="preserve">Энергетический менеджмент: </w:t>
            </w:r>
          </w:p>
          <w:p w14:paraId="6CBD5E2F" w14:textId="77777777" w:rsidR="0070769E" w:rsidRPr="00C720C2" w:rsidRDefault="0070769E" w:rsidP="00994854">
            <w:pPr>
              <w:pStyle w:val="Default"/>
              <w:rPr>
                <w:rFonts w:ascii="Arial Narrow" w:hAnsi="Arial Narrow" w:cs="Arial Narrow"/>
              </w:rPr>
            </w:pPr>
            <w:r w:rsidRPr="00C720C2">
              <w:rPr>
                <w:color w:val="4E6027"/>
                <w:sz w:val="20"/>
                <w:szCs w:val="20"/>
              </w:rPr>
              <w:t>прочтение 2020</w:t>
            </w:r>
            <w:r w:rsidRPr="00C720C2">
              <w:rPr>
                <w:color w:val="4E6027"/>
                <w:sz w:val="20"/>
                <w:szCs w:val="20"/>
                <w:lang w:val="kk-KZ"/>
              </w:rPr>
              <w:t>.</w:t>
            </w:r>
            <w:r w:rsidRPr="00C720C2">
              <w:rPr>
                <w:color w:val="4E6027"/>
                <w:sz w:val="20"/>
                <w:szCs w:val="20"/>
              </w:rPr>
              <w:t xml:space="preserve"> </w:t>
            </w:r>
            <w:r w:rsidRPr="00C720C2">
              <w:rPr>
                <w:rFonts w:ascii="Arial Narrow" w:hAnsi="Arial Narrow" w:cs="Arial Narrow"/>
                <w:color w:val="4E6027"/>
                <w:sz w:val="20"/>
                <w:szCs w:val="20"/>
              </w:rPr>
              <w:t>Руководство по управлению энергопотреблением для промышленных предприятий</w:t>
            </w:r>
            <w:r>
              <w:rPr>
                <w:rFonts w:ascii="Arial Narrow" w:hAnsi="Arial Narrow" w:cs="Arial Narrow"/>
                <w:color w:val="4E6027"/>
                <w:sz w:val="20"/>
                <w:szCs w:val="20"/>
                <w:lang w:val="kk-KZ"/>
              </w:rPr>
              <w:t xml:space="preserve">. </w:t>
            </w:r>
          </w:p>
          <w:p w14:paraId="37D329DC" w14:textId="77777777" w:rsidR="0070769E" w:rsidRPr="00180EC7" w:rsidRDefault="0070769E" w:rsidP="0099485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720C2">
              <w:rPr>
                <w:rFonts w:ascii="Arial Narrow" w:hAnsi="Arial Narrow" w:cs="Arial Narrow"/>
                <w:color w:val="000000"/>
              </w:rPr>
              <w:t xml:space="preserve"> </w:t>
            </w:r>
            <w:r w:rsidRPr="00C720C2">
              <w:rPr>
                <w:rFonts w:ascii="Arial Narrow" w:hAnsi="Arial Narrow" w:cs="Arial Narrow"/>
                <w:color w:val="000000"/>
                <w:sz w:val="20"/>
                <w:szCs w:val="20"/>
              </w:rPr>
              <w:t>НИИ «ЦЭПП</w:t>
            </w:r>
            <w:proofErr w:type="gramStart"/>
            <w:r w:rsidRPr="00C720C2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kk-KZ"/>
              </w:rPr>
              <w:t>,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kk-KZ"/>
              </w:rPr>
              <w:t xml:space="preserve"> </w:t>
            </w:r>
            <w:r w:rsidRPr="00C720C2">
              <w:rPr>
                <w:sz w:val="20"/>
                <w:szCs w:val="20"/>
              </w:rPr>
              <w:t>Москва, 2020</w:t>
            </w:r>
            <w:r>
              <w:rPr>
                <w:sz w:val="20"/>
                <w:szCs w:val="20"/>
                <w:lang w:val="kk-KZ"/>
              </w:rPr>
              <w:t>, 92 с.</w:t>
            </w:r>
          </w:p>
          <w:p w14:paraId="3AF9AF45" w14:textId="77777777" w:rsidR="0070769E" w:rsidRPr="00C64564" w:rsidRDefault="0070769E" w:rsidP="009948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  <w:p w14:paraId="17C5B572" w14:textId="77777777" w:rsidR="0070769E" w:rsidRDefault="0070769E" w:rsidP="00994854">
            <w:pPr>
              <w:pStyle w:val="Default"/>
            </w:pPr>
          </w:p>
          <w:p w14:paraId="16CEA5EA" w14:textId="77777777" w:rsidR="0070769E" w:rsidRPr="003465A3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 w:rsidRPr="007520CD">
              <w:rPr>
                <w:sz w:val="23"/>
                <w:szCs w:val="23"/>
                <w:lang w:val="en-US"/>
              </w:rPr>
              <w:t xml:space="preserve">Energy Management. A comprehensive guide to controlling energy use. </w:t>
            </w:r>
            <w:proofErr w:type="spellStart"/>
            <w:r>
              <w:rPr>
                <w:sz w:val="23"/>
                <w:szCs w:val="23"/>
              </w:rPr>
              <w:t>Carbon</w:t>
            </w:r>
            <w:proofErr w:type="spellEnd"/>
            <w:r>
              <w:rPr>
                <w:sz w:val="23"/>
                <w:szCs w:val="23"/>
              </w:rPr>
              <w:t xml:space="preserve"> Trust. 2013. </w:t>
            </w:r>
          </w:p>
          <w:p w14:paraId="10BFD123" w14:textId="77777777" w:rsidR="0070769E" w:rsidRPr="007520CD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Скобелев Д. О. Система оценки наилучших доступных технологий как инструмент реализации экологической промышленной политики России / Д. О. Скобелев // Вестник Тверского государственного университета. </w:t>
            </w:r>
            <w:r w:rsidRPr="007520CD">
              <w:rPr>
                <w:sz w:val="23"/>
                <w:szCs w:val="23"/>
                <w:lang w:val="en-US"/>
              </w:rPr>
              <w:t xml:space="preserve">2019. </w:t>
            </w:r>
            <w:r>
              <w:rPr>
                <w:sz w:val="23"/>
                <w:szCs w:val="23"/>
              </w:rPr>
              <w:t>Серия</w:t>
            </w:r>
            <w:r w:rsidRPr="007520CD">
              <w:rPr>
                <w:sz w:val="23"/>
                <w:szCs w:val="23"/>
                <w:lang w:val="en-US"/>
              </w:rPr>
              <w:t xml:space="preserve">: </w:t>
            </w:r>
            <w:r>
              <w:rPr>
                <w:sz w:val="23"/>
                <w:szCs w:val="23"/>
              </w:rPr>
              <w:t>Экономика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управление</w:t>
            </w:r>
            <w:r w:rsidRPr="007520CD">
              <w:rPr>
                <w:sz w:val="23"/>
                <w:szCs w:val="23"/>
                <w:lang w:val="en-US"/>
              </w:rPr>
              <w:t xml:space="preserve">. № 2. C. 141-148. </w:t>
            </w:r>
          </w:p>
          <w:p w14:paraId="29C6D800" w14:textId="77777777" w:rsidR="0070769E" w:rsidRPr="007520CD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Никитин Г. С. Согласование экологической и промышленной политики: глобальные индикаторы / Г. С. Никитин, B. C. Осьмаков, Д. О. Скобелев // Компетентность. </w:t>
            </w:r>
            <w:r w:rsidRPr="007520CD">
              <w:rPr>
                <w:sz w:val="23"/>
                <w:szCs w:val="23"/>
                <w:lang w:val="en-US"/>
              </w:rPr>
              <w:t xml:space="preserve">2017. № 7/148. </w:t>
            </w:r>
            <w:r>
              <w:rPr>
                <w:sz w:val="23"/>
                <w:szCs w:val="23"/>
              </w:rPr>
              <w:t>С</w:t>
            </w:r>
            <w:r w:rsidRPr="007520CD">
              <w:rPr>
                <w:sz w:val="23"/>
                <w:szCs w:val="23"/>
                <w:lang w:val="en-US"/>
              </w:rPr>
              <w:t xml:space="preserve">. </w:t>
            </w:r>
            <w:proofErr w:type="gramStart"/>
            <w:r w:rsidRPr="007520CD">
              <w:rPr>
                <w:sz w:val="23"/>
                <w:szCs w:val="23"/>
                <w:lang w:val="en-US"/>
              </w:rPr>
              <w:t>20-28</w:t>
            </w:r>
            <w:proofErr w:type="gramEnd"/>
            <w:r w:rsidRPr="007520CD">
              <w:rPr>
                <w:sz w:val="23"/>
                <w:szCs w:val="23"/>
                <w:lang w:val="en-US"/>
              </w:rPr>
              <w:t xml:space="preserve">. </w:t>
            </w:r>
          </w:p>
          <w:p w14:paraId="4C5938E3" w14:textId="77777777" w:rsidR="0070769E" w:rsidRPr="007520CD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 w:rsidRPr="007520CD">
              <w:rPr>
                <w:sz w:val="23"/>
                <w:szCs w:val="23"/>
                <w:lang w:val="en-US"/>
              </w:rPr>
              <w:t>CEFIC: Facts and Figures of the European Chemical Industry [</w:t>
            </w:r>
            <w:r>
              <w:rPr>
                <w:sz w:val="23"/>
                <w:szCs w:val="23"/>
              </w:rPr>
              <w:t>Электронный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ресурс</w:t>
            </w:r>
            <w:r w:rsidRPr="007520CD">
              <w:rPr>
                <w:sz w:val="23"/>
                <w:szCs w:val="23"/>
                <w:lang w:val="en-US"/>
              </w:rPr>
              <w:t xml:space="preserve">]. </w:t>
            </w:r>
            <w:r>
              <w:rPr>
                <w:sz w:val="23"/>
                <w:szCs w:val="23"/>
              </w:rPr>
              <w:t>Режим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доступа</w:t>
            </w:r>
            <w:r w:rsidRPr="007520CD">
              <w:rPr>
                <w:sz w:val="23"/>
                <w:szCs w:val="23"/>
                <w:lang w:val="en-US"/>
              </w:rPr>
              <w:t>: https://cefic.org/app/uploads/2018/12/Cefic_FactsAnd_Figures_2018 _Industrial_BROCHURE_TRADE.pdf (</w:t>
            </w:r>
            <w:r>
              <w:rPr>
                <w:sz w:val="23"/>
                <w:szCs w:val="23"/>
              </w:rPr>
              <w:t>дата</w:t>
            </w:r>
            <w:r w:rsidRPr="007520CD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обращения</w:t>
            </w:r>
            <w:r w:rsidRPr="007520CD">
              <w:rPr>
                <w:sz w:val="23"/>
                <w:szCs w:val="23"/>
                <w:lang w:val="en-US"/>
              </w:rPr>
              <w:t xml:space="preserve">: 13.01.2020). </w:t>
            </w:r>
          </w:p>
          <w:p w14:paraId="15E841D9" w14:textId="77777777" w:rsidR="0070769E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ИТС </w:t>
            </w:r>
            <w:proofErr w:type="gramStart"/>
            <w:r>
              <w:rPr>
                <w:sz w:val="23"/>
                <w:szCs w:val="23"/>
              </w:rPr>
              <w:t>48-2017</w:t>
            </w:r>
            <w:proofErr w:type="gramEnd"/>
            <w:r>
              <w:rPr>
                <w:sz w:val="23"/>
                <w:szCs w:val="23"/>
              </w:rPr>
              <w:t xml:space="preserve"> Повышение энергоэффективности при осуществлении хозяйственной и (или) иной деятельности. </w:t>
            </w:r>
          </w:p>
          <w:p w14:paraId="0A32CC18" w14:textId="77777777" w:rsidR="0070769E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Гусева Т. В., </w:t>
            </w:r>
            <w:proofErr w:type="spellStart"/>
            <w:r>
              <w:rPr>
                <w:sz w:val="23"/>
                <w:szCs w:val="23"/>
              </w:rPr>
              <w:t>Чечеватова</w:t>
            </w:r>
            <w:proofErr w:type="spellEnd"/>
            <w:r>
              <w:rPr>
                <w:sz w:val="23"/>
                <w:szCs w:val="23"/>
              </w:rPr>
              <w:t xml:space="preserve"> О. Ю., </w:t>
            </w:r>
            <w:proofErr w:type="spellStart"/>
            <w:r>
              <w:rPr>
                <w:sz w:val="23"/>
                <w:szCs w:val="23"/>
              </w:rPr>
              <w:t>Гревцов</w:t>
            </w:r>
            <w:proofErr w:type="spellEnd"/>
            <w:r>
              <w:rPr>
                <w:sz w:val="23"/>
                <w:szCs w:val="23"/>
              </w:rPr>
              <w:t xml:space="preserve"> О. В., </w:t>
            </w:r>
            <w:proofErr w:type="spellStart"/>
            <w:r>
              <w:rPr>
                <w:sz w:val="23"/>
                <w:szCs w:val="23"/>
              </w:rPr>
              <w:t>Санжаровский</w:t>
            </w:r>
            <w:proofErr w:type="spellEnd"/>
            <w:r>
              <w:rPr>
                <w:sz w:val="23"/>
                <w:szCs w:val="23"/>
              </w:rPr>
              <w:t xml:space="preserve"> А. Ю., </w:t>
            </w:r>
            <w:proofErr w:type="gramStart"/>
            <w:r>
              <w:rPr>
                <w:sz w:val="23"/>
                <w:szCs w:val="23"/>
              </w:rPr>
              <w:t>Молча-нова</w:t>
            </w:r>
            <w:proofErr w:type="gramEnd"/>
            <w:r>
              <w:rPr>
                <w:sz w:val="23"/>
                <w:szCs w:val="23"/>
              </w:rPr>
              <w:t xml:space="preserve"> Я. П. Наилучшие доступные технологии и повышение энергоэффективности // Компетентность. </w:t>
            </w:r>
            <w:r w:rsidRPr="007520CD">
              <w:rPr>
                <w:sz w:val="23"/>
                <w:szCs w:val="23"/>
                <w:lang w:val="en-US"/>
              </w:rPr>
              <w:t xml:space="preserve">2019. № 1. </w:t>
            </w:r>
            <w:r>
              <w:rPr>
                <w:sz w:val="23"/>
                <w:szCs w:val="23"/>
              </w:rPr>
              <w:t>С</w:t>
            </w:r>
            <w:r w:rsidRPr="007520CD">
              <w:rPr>
                <w:sz w:val="23"/>
                <w:szCs w:val="23"/>
                <w:lang w:val="en-US"/>
              </w:rPr>
              <w:t xml:space="preserve">. </w:t>
            </w:r>
            <w:proofErr w:type="gramStart"/>
            <w:r w:rsidRPr="007520CD">
              <w:rPr>
                <w:sz w:val="23"/>
                <w:szCs w:val="23"/>
                <w:lang w:val="en-US"/>
              </w:rPr>
              <w:t>30-35</w:t>
            </w:r>
            <w:proofErr w:type="gramEnd"/>
            <w:r w:rsidRPr="007520CD">
              <w:rPr>
                <w:sz w:val="23"/>
                <w:szCs w:val="23"/>
                <w:lang w:val="en-US"/>
              </w:rPr>
              <w:t xml:space="preserve">. </w:t>
            </w:r>
          </w:p>
          <w:p w14:paraId="59CC7947" w14:textId="77777777" w:rsidR="0070769E" w:rsidRDefault="0070769E" w:rsidP="0070769E">
            <w:pPr>
              <w:pStyle w:val="Default"/>
              <w:numPr>
                <w:ilvl w:val="0"/>
                <w:numId w:val="1"/>
              </w:numPr>
              <w:spacing w:after="319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</w:rPr>
              <w:t>Дайман</w:t>
            </w:r>
            <w:proofErr w:type="spellEnd"/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Ю</w:t>
            </w:r>
            <w:r w:rsidRPr="00353BFB">
              <w:rPr>
                <w:sz w:val="23"/>
                <w:szCs w:val="23"/>
              </w:rPr>
              <w:t xml:space="preserve">., </w:t>
            </w:r>
            <w:r>
              <w:rPr>
                <w:sz w:val="23"/>
                <w:szCs w:val="23"/>
              </w:rPr>
              <w:t>Гусева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В</w:t>
            </w:r>
            <w:r w:rsidRPr="00353BFB">
              <w:rPr>
                <w:sz w:val="23"/>
                <w:szCs w:val="23"/>
              </w:rPr>
              <w:t xml:space="preserve">., </w:t>
            </w:r>
            <w:r>
              <w:rPr>
                <w:sz w:val="23"/>
                <w:szCs w:val="23"/>
              </w:rPr>
              <w:t>Заика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Е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В</w:t>
            </w:r>
            <w:r w:rsidRPr="00353BFB">
              <w:rPr>
                <w:sz w:val="23"/>
                <w:szCs w:val="23"/>
              </w:rPr>
              <w:t xml:space="preserve">., </w:t>
            </w:r>
            <w:proofErr w:type="spellStart"/>
            <w:r>
              <w:rPr>
                <w:sz w:val="23"/>
                <w:szCs w:val="23"/>
              </w:rPr>
              <w:t>Сокорнова</w:t>
            </w:r>
            <w:proofErr w:type="spellEnd"/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В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Системы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экологического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менеджмента</w:t>
            </w:r>
            <w:r w:rsidRPr="00353BFB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практический</w:t>
            </w:r>
            <w:r w:rsidRPr="00353BF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курс</w:t>
            </w:r>
            <w:r w:rsidRPr="00353BFB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М.: Форум, 2010. </w:t>
            </w:r>
          </w:p>
          <w:p w14:paraId="14557A5A" w14:textId="77777777" w:rsidR="0070769E" w:rsidRDefault="0070769E" w:rsidP="00994854">
            <w:pPr>
              <w:pStyle w:val="Default"/>
              <w:spacing w:after="43"/>
              <w:rPr>
                <w:rFonts w:eastAsiaTheme="minorHAnsi"/>
              </w:rPr>
            </w:pPr>
          </w:p>
          <w:p w14:paraId="2E439534" w14:textId="77777777" w:rsidR="0070769E" w:rsidRPr="002C2903" w:rsidRDefault="0070769E" w:rsidP="00994854">
            <w:pPr>
              <w:rPr>
                <w:rFonts w:eastAsiaTheme="minorHAnsi"/>
              </w:rPr>
            </w:pPr>
            <w:proofErr w:type="spellStart"/>
            <w:r w:rsidRPr="002C2903">
              <w:rPr>
                <w:rFonts w:eastAsiaTheme="minorHAnsi"/>
              </w:rPr>
              <w:lastRenderedPageBreak/>
              <w:t>Ғаламтор</w:t>
            </w:r>
            <w:proofErr w:type="spellEnd"/>
            <w:r w:rsidRPr="002C2903">
              <w:rPr>
                <w:rFonts w:eastAsiaTheme="minorHAnsi"/>
              </w:rPr>
              <w:t xml:space="preserve"> </w:t>
            </w:r>
            <w:proofErr w:type="spellStart"/>
            <w:r w:rsidRPr="002C2903">
              <w:rPr>
                <w:rFonts w:eastAsiaTheme="minorHAnsi"/>
              </w:rPr>
              <w:t>ресурстары</w:t>
            </w:r>
            <w:proofErr w:type="spellEnd"/>
            <w:r w:rsidRPr="002C2903">
              <w:rPr>
                <w:rFonts w:eastAsiaTheme="minorHAnsi"/>
              </w:rPr>
              <w:t>:</w:t>
            </w:r>
          </w:p>
          <w:p w14:paraId="71BFC2CE" w14:textId="77777777" w:rsidR="0070769E" w:rsidRPr="002C2903" w:rsidRDefault="0070769E" w:rsidP="00994854">
            <w:r w:rsidRPr="002C2903">
              <w:t xml:space="preserve">1. </w:t>
            </w:r>
            <w:hyperlink r:id="rId7" w:history="1">
              <w:r w:rsidRPr="002C2903">
                <w:rPr>
                  <w:rStyle w:val="a3"/>
                </w:rPr>
                <w:t>http://elibrary.kaznu.kz/ru</w:t>
              </w:r>
            </w:hyperlink>
          </w:p>
          <w:p w14:paraId="64A14DA6" w14:textId="77777777" w:rsidR="0070769E" w:rsidRPr="002C2903" w:rsidRDefault="0070769E" w:rsidP="00994854">
            <w:r w:rsidRPr="002C2903">
              <w:t>2.</w:t>
            </w:r>
            <w:r>
              <w:rPr>
                <w:sz w:val="23"/>
                <w:szCs w:val="23"/>
              </w:rPr>
              <w:t xml:space="preserve"> https://interfax-era.ru/predpriyatiya/raskrytie.</w:t>
            </w:r>
          </w:p>
          <w:p w14:paraId="1B2CBA0A" w14:textId="77777777" w:rsidR="0070769E" w:rsidRDefault="0070769E" w:rsidP="00994854">
            <w:pPr>
              <w:rPr>
                <w:sz w:val="23"/>
                <w:szCs w:val="23"/>
                <w:lang w:val="en-US"/>
              </w:rPr>
            </w:pPr>
            <w:r w:rsidRPr="00884365">
              <w:rPr>
                <w:lang w:val="en-US"/>
              </w:rPr>
              <w:t>3.</w:t>
            </w:r>
            <w:r w:rsidRPr="00884365">
              <w:rPr>
                <w:sz w:val="23"/>
                <w:szCs w:val="23"/>
                <w:lang w:val="en-US"/>
              </w:rPr>
              <w:t xml:space="preserve"> ISO 9001:2015 </w:t>
            </w:r>
            <w:r>
              <w:rPr>
                <w:sz w:val="23"/>
                <w:szCs w:val="23"/>
              </w:rPr>
              <w:t>Режим</w:t>
            </w:r>
            <w:r w:rsidRPr="00E351D8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доступа</w:t>
            </w:r>
            <w:r w:rsidRPr="00E351D8">
              <w:rPr>
                <w:sz w:val="23"/>
                <w:szCs w:val="23"/>
                <w:lang w:val="en-US"/>
              </w:rPr>
              <w:t xml:space="preserve">: </w:t>
            </w:r>
            <w:hyperlink r:id="rId8" w:history="1">
              <w:r w:rsidRPr="0017359B">
                <w:rPr>
                  <w:rStyle w:val="a3"/>
                  <w:sz w:val="23"/>
                  <w:szCs w:val="23"/>
                  <w:lang w:val="en-US"/>
                </w:rPr>
                <w:t xml:space="preserve">http://atomcpr.ru/wp-content/uploads/file/4NOU_UCPR/Ucheb_Deya </w:t>
              </w:r>
              <w:proofErr w:type="spellStart"/>
              <w:r w:rsidRPr="0017359B">
                <w:rPr>
                  <w:rStyle w:val="a3"/>
                  <w:sz w:val="23"/>
                  <w:szCs w:val="23"/>
                  <w:lang w:val="en-US"/>
                </w:rPr>
                <w:t>telnost</w:t>
              </w:r>
              <w:proofErr w:type="spellEnd"/>
              <w:r w:rsidRPr="0017359B">
                <w:rPr>
                  <w:rStyle w:val="a3"/>
                  <w:sz w:val="23"/>
                  <w:szCs w:val="23"/>
                  <w:lang w:val="en-US"/>
                </w:rPr>
                <w:t>/</w:t>
              </w:r>
              <w:proofErr w:type="spellStart"/>
              <w:r w:rsidRPr="0017359B">
                <w:rPr>
                  <w:rStyle w:val="a3"/>
                  <w:sz w:val="23"/>
                  <w:szCs w:val="23"/>
                  <w:lang w:val="en-US"/>
                </w:rPr>
                <w:t>Materials_self</w:t>
              </w:r>
              <w:proofErr w:type="spellEnd"/>
              <w:r w:rsidRPr="0017359B">
                <w:rPr>
                  <w:rStyle w:val="a3"/>
                  <w:sz w:val="23"/>
                  <w:szCs w:val="23"/>
                  <w:lang w:val="en-US"/>
                </w:rPr>
                <w:t>/</w:t>
              </w:r>
            </w:hyperlink>
          </w:p>
          <w:p w14:paraId="1DE9D838" w14:textId="77777777" w:rsidR="0070769E" w:rsidRDefault="0070769E" w:rsidP="009948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sz w:val="23"/>
                <w:szCs w:val="23"/>
              </w:rPr>
              <w:t>Энергоменеджмент</w:t>
            </w:r>
            <w:proofErr w:type="spellEnd"/>
            <w:r>
              <w:rPr>
                <w:sz w:val="23"/>
                <w:szCs w:val="23"/>
              </w:rPr>
              <w:t xml:space="preserve"> на промышленных предприятиях: уроки внедрения. [Электронный ресурс].  http://www.up-pro.ru/library/production_management/operations_management/energo </w:t>
            </w:r>
            <w:proofErr w:type="spellStart"/>
            <w:r>
              <w:rPr>
                <w:sz w:val="23"/>
                <w:szCs w:val="23"/>
              </w:rPr>
              <w:t>management-uroki</w:t>
            </w:r>
            <w:proofErr w:type="spellEnd"/>
          </w:p>
          <w:p w14:paraId="2F1893DE" w14:textId="77777777" w:rsidR="0070769E" w:rsidRDefault="0070769E" w:rsidP="00994854">
            <w:pPr>
              <w:pStyle w:val="Default"/>
              <w:spacing w:after="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Мукумов</w:t>
            </w:r>
            <w:proofErr w:type="spellEnd"/>
            <w:r>
              <w:rPr>
                <w:sz w:val="23"/>
                <w:szCs w:val="23"/>
              </w:rPr>
              <w:t xml:space="preserve"> Р. Э. Государство задает стандарты. Опыт США в развитии </w:t>
            </w:r>
            <w:proofErr w:type="spellStart"/>
            <w:r>
              <w:rPr>
                <w:sz w:val="23"/>
                <w:szCs w:val="23"/>
              </w:rPr>
              <w:t>энергоменеджмента</w:t>
            </w:r>
            <w:proofErr w:type="spellEnd"/>
            <w:r>
              <w:rPr>
                <w:sz w:val="23"/>
                <w:szCs w:val="23"/>
              </w:rPr>
              <w:t xml:space="preserve">. [Электронный ресурс]. https://gisee.ru/ </w:t>
            </w:r>
            <w:proofErr w:type="spellStart"/>
            <w:r>
              <w:rPr>
                <w:sz w:val="23"/>
                <w:szCs w:val="23"/>
              </w:rPr>
              <w:t>articles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book_en_management</w:t>
            </w:r>
            <w:proofErr w:type="spellEnd"/>
            <w:r>
              <w:rPr>
                <w:sz w:val="23"/>
                <w:szCs w:val="23"/>
              </w:rPr>
              <w:t xml:space="preserve">/54355/  </w:t>
            </w:r>
          </w:p>
          <w:p w14:paraId="5CED75FA" w14:textId="77777777" w:rsidR="0070769E" w:rsidRDefault="0070769E" w:rsidP="00994854">
            <w:pPr>
              <w:pStyle w:val="Default"/>
              <w:spacing w:after="43"/>
              <w:rPr>
                <w:sz w:val="23"/>
                <w:szCs w:val="23"/>
              </w:rPr>
            </w:pPr>
            <w:r>
              <w:rPr>
                <w:b/>
                <w:bCs/>
                <w:color w:val="4E6027"/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 xml:space="preserve">Материалы круглого стола «Энергоэффективное и устойчивое развитие городов» в рамках XV Российско-немецкого форума городов-партнеров. / Дюрен, ФРГ, июнь 2019. [Электронный ресурс]. Режим доступа: https://www.dena.de/ newsroom/veranstaltungen/2019/xv-deutsch-russische-staedtepartnerkonferenz/. </w:t>
            </w:r>
          </w:p>
          <w:p w14:paraId="1CD3D8DB" w14:textId="77777777" w:rsidR="0070769E" w:rsidRPr="00353BFB" w:rsidRDefault="0070769E" w:rsidP="00994854">
            <w:pPr>
              <w:pStyle w:val="Default"/>
              <w:spacing w:after="43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7. Программа ЮНИДО по внедрению системы </w:t>
            </w:r>
            <w:proofErr w:type="spellStart"/>
            <w:r>
              <w:rPr>
                <w:sz w:val="23"/>
                <w:szCs w:val="23"/>
              </w:rPr>
              <w:t>энергоменеджмента</w:t>
            </w:r>
            <w:proofErr w:type="spellEnd"/>
            <w:r>
              <w:rPr>
                <w:sz w:val="23"/>
                <w:szCs w:val="23"/>
              </w:rPr>
              <w:t xml:space="preserve"> в промышленности. </w:t>
            </w:r>
            <w:r w:rsidRPr="00353BFB">
              <w:rPr>
                <w:sz w:val="23"/>
                <w:szCs w:val="23"/>
                <w:lang w:val="en-US"/>
              </w:rPr>
              <w:t>[</w:t>
            </w:r>
            <w:r>
              <w:rPr>
                <w:sz w:val="23"/>
                <w:szCs w:val="23"/>
              </w:rPr>
              <w:t>Электронный</w:t>
            </w:r>
            <w:r w:rsidRPr="00353BFB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ресурс</w:t>
            </w:r>
            <w:r w:rsidRPr="00353BFB">
              <w:rPr>
                <w:sz w:val="23"/>
                <w:szCs w:val="23"/>
                <w:lang w:val="en-US"/>
              </w:rPr>
              <w:t>].  http://unido.ecdl.su/ sites/default/files/</w:t>
            </w:r>
            <w:proofErr w:type="spellStart"/>
            <w:r w:rsidRPr="00353BFB">
              <w:rPr>
                <w:sz w:val="23"/>
                <w:szCs w:val="23"/>
                <w:lang w:val="en-US"/>
              </w:rPr>
              <w:t>misc</w:t>
            </w:r>
            <w:proofErr w:type="spellEnd"/>
            <w:r w:rsidRPr="00353BFB">
              <w:rPr>
                <w:sz w:val="23"/>
                <w:szCs w:val="23"/>
                <w:lang w:val="en-US"/>
              </w:rPr>
              <w:t xml:space="preserve">/unido_senm_program.pdf  </w:t>
            </w:r>
          </w:p>
          <w:p w14:paraId="063305A8" w14:textId="77777777" w:rsidR="0070769E" w:rsidRPr="00353BFB" w:rsidRDefault="0070769E" w:rsidP="00994854">
            <w:pPr>
              <w:rPr>
                <w:lang w:val="en-US"/>
              </w:rPr>
            </w:pPr>
          </w:p>
        </w:tc>
      </w:tr>
    </w:tbl>
    <w:p w14:paraId="59056F5E" w14:textId="77777777" w:rsidR="0070769E" w:rsidRPr="003338F6" w:rsidRDefault="0070769E" w:rsidP="0070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70769E" w:rsidRPr="00A11656" w14:paraId="3BFCC679" w14:textId="77777777" w:rsidTr="0099485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3C18" w14:textId="77777777" w:rsidR="0070769E" w:rsidRPr="00EC3017" w:rsidRDefault="0070769E" w:rsidP="0099485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417B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Академиялық тәртіп ережелері: </w:t>
            </w:r>
          </w:p>
          <w:p w14:paraId="5770E094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0645FE4" w14:textId="77777777" w:rsidR="0070769E" w:rsidRPr="0070769E" w:rsidRDefault="0070769E" w:rsidP="00994854">
            <w:pPr>
              <w:rPr>
                <w:lang w:val="kk-KZ"/>
              </w:rPr>
            </w:pPr>
          </w:p>
          <w:p w14:paraId="45BF644D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14:paraId="5A77B9D5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>Академиялық құндылықтар:</w:t>
            </w:r>
          </w:p>
          <w:p w14:paraId="3E2114BE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6259A3D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B9AC823" w14:textId="77777777" w:rsidR="0070769E" w:rsidRPr="0070769E" w:rsidRDefault="0070769E" w:rsidP="00994854">
            <w:pPr>
              <w:rPr>
                <w:lang w:val="kk-KZ"/>
              </w:rPr>
            </w:pPr>
            <w:r w:rsidRPr="0070769E">
              <w:rPr>
                <w:lang w:val="kk-KZ"/>
              </w:rPr>
              <w:t xml:space="preserve">Мүмкіндігі шектеулі студенттер телефон, </w:t>
            </w:r>
            <w:hyperlink r:id="rId9" w:history="1">
              <w:r w:rsidRPr="0070769E">
                <w:rPr>
                  <w:rStyle w:val="a3"/>
                  <w:lang w:val="kk-KZ"/>
                </w:rPr>
                <w:t xml:space="preserve"> svanbaev.eldos@gmail.com</w:t>
              </w:r>
            </w:hyperlink>
            <w:r w:rsidRPr="0070769E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70769E" w:rsidRPr="00AC011C" w14:paraId="7F891AC7" w14:textId="77777777" w:rsidTr="0099485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EF0A" w14:textId="77777777" w:rsidR="0070769E" w:rsidRPr="00EC3017" w:rsidRDefault="0070769E" w:rsidP="00994854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3FBC" w14:textId="77777777" w:rsidR="0070769E" w:rsidRPr="00EC3017" w:rsidRDefault="0070769E" w:rsidP="0099485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5A22AE64" w14:textId="77777777" w:rsidR="0070769E" w:rsidRPr="00EC3017" w:rsidRDefault="0070769E" w:rsidP="00994854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49D5318A" w14:textId="77777777" w:rsidR="0070769E" w:rsidRPr="00AC011C" w:rsidRDefault="0070769E" w:rsidP="0070769E">
      <w:pPr>
        <w:rPr>
          <w:b/>
          <w:sz w:val="20"/>
          <w:szCs w:val="20"/>
          <w:highlight w:val="green"/>
        </w:rPr>
      </w:pPr>
    </w:p>
    <w:p w14:paraId="12DA4EAE" w14:textId="77777777" w:rsidR="0070769E" w:rsidRPr="000C4219" w:rsidRDefault="0070769E" w:rsidP="0070769E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5C0930FE" w14:textId="77777777" w:rsidR="0070769E" w:rsidRDefault="0070769E" w:rsidP="0070769E">
      <w:pPr>
        <w:jc w:val="center"/>
        <w:rPr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70769E" w:rsidRPr="00180EC7" w14:paraId="026D3F4C" w14:textId="77777777" w:rsidTr="00994854">
        <w:tc>
          <w:tcPr>
            <w:tcW w:w="971" w:type="dxa"/>
          </w:tcPr>
          <w:p w14:paraId="67A95A8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7041B6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180EC7">
              <w:rPr>
                <w:b/>
                <w:sz w:val="22"/>
                <w:szCs w:val="22"/>
              </w:rPr>
              <w:t>Тақырып</w:t>
            </w:r>
            <w:proofErr w:type="spellEnd"/>
            <w:r w:rsidRPr="0018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80EC7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239D31F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60938762" w14:textId="77777777" w:rsidR="0070769E" w:rsidRPr="00180EC7" w:rsidRDefault="0070769E" w:rsidP="0099485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Макс.</w:t>
            </w:r>
          </w:p>
          <w:p w14:paraId="16BD979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180EC7">
              <w:rPr>
                <w:b/>
                <w:sz w:val="22"/>
                <w:szCs w:val="22"/>
              </w:rPr>
              <w:t>алл</w:t>
            </w:r>
            <w:proofErr w:type="spellEnd"/>
            <w:r w:rsidRPr="00180EC7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70769E" w:rsidRPr="00180EC7" w14:paraId="13819254" w14:textId="77777777" w:rsidTr="00994854">
        <w:tc>
          <w:tcPr>
            <w:tcW w:w="10225" w:type="dxa"/>
            <w:gridSpan w:val="4"/>
          </w:tcPr>
          <w:p w14:paraId="3421E60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 xml:space="preserve">Модуль 1 </w:t>
            </w:r>
            <w:r>
              <w:rPr>
                <w:b/>
                <w:sz w:val="22"/>
                <w:szCs w:val="22"/>
                <w:lang w:val="kk-KZ"/>
              </w:rPr>
              <w:t>Энергетика менеджмент тараулары</w:t>
            </w:r>
          </w:p>
        </w:tc>
      </w:tr>
      <w:tr w:rsidR="0070769E" w:rsidRPr="00180EC7" w14:paraId="6F6C004C" w14:textId="77777777" w:rsidTr="00994854">
        <w:tc>
          <w:tcPr>
            <w:tcW w:w="971" w:type="dxa"/>
            <w:vMerge w:val="restart"/>
          </w:tcPr>
          <w:p w14:paraId="6CD7627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1DE8CFF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14:paraId="077FDA48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 xml:space="preserve">1.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КІРІСПЕ. Энергия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менеджменті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компания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ның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стратегия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бөлігі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ретінде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.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</w:p>
        </w:tc>
        <w:tc>
          <w:tcPr>
            <w:tcW w:w="850" w:type="dxa"/>
          </w:tcPr>
          <w:p w14:paraId="4EE5A69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B33DB2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7FDE2833" w14:textId="77777777" w:rsidTr="00994854">
        <w:tc>
          <w:tcPr>
            <w:tcW w:w="971" w:type="dxa"/>
            <w:vMerge/>
          </w:tcPr>
          <w:p w14:paraId="1D54513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6BD1462" w14:textId="77777777" w:rsidR="0070769E" w:rsidRPr="00180EC7" w:rsidRDefault="0070769E" w:rsidP="0099485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1.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sz w:val="22"/>
                <w:szCs w:val="22"/>
              </w:rPr>
              <w:t xml:space="preserve">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ENMS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негізгі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құжаттары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Сертификаттау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 </w:t>
            </w:r>
          </w:p>
        </w:tc>
        <w:tc>
          <w:tcPr>
            <w:tcW w:w="850" w:type="dxa"/>
          </w:tcPr>
          <w:p w14:paraId="5EC3C62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796664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7041B156" w14:textId="77777777" w:rsidTr="00994854">
        <w:tc>
          <w:tcPr>
            <w:tcW w:w="971" w:type="dxa"/>
            <w:vMerge/>
          </w:tcPr>
          <w:p w14:paraId="08B9232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185E43C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1.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Әлемдік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тәжірибе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4891A89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6FC833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5F73FB3F" w14:textId="77777777" w:rsidTr="00994854">
        <w:tc>
          <w:tcPr>
            <w:tcW w:w="971" w:type="dxa"/>
            <w:vMerge w:val="restart"/>
          </w:tcPr>
          <w:p w14:paraId="233D157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96D85B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14:paraId="79AFB79C" w14:textId="77777777" w:rsidR="0070769E" w:rsidRPr="00180EC7" w:rsidRDefault="0070769E" w:rsidP="00994854">
            <w:pPr>
              <w:ind w:left="643" w:hanging="360"/>
              <w:rPr>
                <w:color w:val="000000"/>
                <w:sz w:val="22"/>
                <w:szCs w:val="22"/>
                <w:shd w:val="clear" w:color="auto" w:fill="D2E3FC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 xml:space="preserve">2. 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 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EnM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принципі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Циклдік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п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роцесс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тәсілі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</w:p>
        </w:tc>
        <w:tc>
          <w:tcPr>
            <w:tcW w:w="850" w:type="dxa"/>
          </w:tcPr>
          <w:p w14:paraId="6523DED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2C29ECF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3C431C03" w14:textId="77777777" w:rsidTr="00994854">
        <w:tc>
          <w:tcPr>
            <w:tcW w:w="971" w:type="dxa"/>
            <w:vMerge/>
          </w:tcPr>
          <w:p w14:paraId="7F7A78F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87FE78A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>СЗ 2.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Циклдік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п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роцесс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.</w:t>
            </w:r>
          </w:p>
        </w:tc>
        <w:tc>
          <w:tcPr>
            <w:tcW w:w="850" w:type="dxa"/>
          </w:tcPr>
          <w:p w14:paraId="7DE24F0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6DFDCA3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231468B5" w14:textId="77777777" w:rsidTr="00994854">
        <w:tc>
          <w:tcPr>
            <w:tcW w:w="971" w:type="dxa"/>
            <w:vMerge/>
          </w:tcPr>
          <w:p w14:paraId="759660F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5123D85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2.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П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роцесс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тәсілі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47CED8E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6563071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167E729B" w14:textId="77777777" w:rsidTr="00994854">
        <w:tc>
          <w:tcPr>
            <w:tcW w:w="971" w:type="dxa"/>
            <w:vMerge/>
          </w:tcPr>
          <w:p w14:paraId="6101AFA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8BDB4CD" w14:textId="77777777" w:rsidR="0070769E" w:rsidRPr="00180EC7" w:rsidRDefault="0070769E" w:rsidP="00994854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>СОӨЖ 1.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Рискт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ерді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басқару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40CDE95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367DE31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69E" w:rsidRPr="00180EC7" w14:paraId="526EE1B6" w14:textId="77777777" w:rsidTr="00994854">
        <w:tc>
          <w:tcPr>
            <w:tcW w:w="971" w:type="dxa"/>
            <w:vMerge w:val="restart"/>
          </w:tcPr>
          <w:p w14:paraId="0BFF581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5DE30B2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14:paraId="6A308640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3.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Деминг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цикліндегі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жүйе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жұмысының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алгоритмі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</w:p>
        </w:tc>
        <w:tc>
          <w:tcPr>
            <w:tcW w:w="850" w:type="dxa"/>
          </w:tcPr>
          <w:p w14:paraId="629B3B5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840364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48BA257" w14:textId="77777777" w:rsidTr="00994854">
        <w:tc>
          <w:tcPr>
            <w:tcW w:w="971" w:type="dxa"/>
            <w:vMerge/>
          </w:tcPr>
          <w:p w14:paraId="02D5EBA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3BDDB53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3.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Сыртқы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тараптардың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күтулері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0593FCD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956732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5D318CC6" w14:textId="77777777" w:rsidTr="00994854">
        <w:tc>
          <w:tcPr>
            <w:tcW w:w="971" w:type="dxa"/>
            <w:vMerge/>
          </w:tcPr>
          <w:p w14:paraId="1BDFA5E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DECF8B1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3.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Орта және мүдделі тараптардың күтулері.</w:t>
            </w:r>
          </w:p>
        </w:tc>
        <w:tc>
          <w:tcPr>
            <w:tcW w:w="850" w:type="dxa"/>
          </w:tcPr>
          <w:p w14:paraId="370D93B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1EE89F3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180EC7" w14:paraId="3DBE5816" w14:textId="77777777" w:rsidTr="00994854">
        <w:tc>
          <w:tcPr>
            <w:tcW w:w="971" w:type="dxa"/>
            <w:vMerge/>
          </w:tcPr>
          <w:p w14:paraId="50F268D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7EABC814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highlight w:val="cyan"/>
                <w:lang w:val="kk-KZ"/>
              </w:rPr>
              <w:t>СӨЖ</w:t>
            </w:r>
            <w:r w:rsidRPr="00180EC7">
              <w:rPr>
                <w:b/>
                <w:sz w:val="22"/>
                <w:szCs w:val="22"/>
                <w:highlight w:val="cyan"/>
              </w:rPr>
              <w:t xml:space="preserve"> 1</w:t>
            </w:r>
            <w:r w:rsidRPr="00180EC7">
              <w:rPr>
                <w:b/>
                <w:sz w:val="22"/>
                <w:szCs w:val="22"/>
              </w:rPr>
              <w:t xml:space="preserve">. 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Энергия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менеджменті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компания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ның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стратегия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бөлігі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ретінде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. Онлайн.</w:t>
            </w:r>
          </w:p>
        </w:tc>
        <w:tc>
          <w:tcPr>
            <w:tcW w:w="850" w:type="dxa"/>
          </w:tcPr>
          <w:p w14:paraId="1F27A34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EAF7F9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70769E" w:rsidRPr="00180EC7" w14:paraId="2104292E" w14:textId="77777777" w:rsidTr="00994854">
        <w:tc>
          <w:tcPr>
            <w:tcW w:w="971" w:type="dxa"/>
            <w:vMerge w:val="restart"/>
          </w:tcPr>
          <w:p w14:paraId="4A461F7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F32833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14:paraId="4FE053B5" w14:textId="77777777" w:rsidR="0070769E" w:rsidRPr="00180EC7" w:rsidRDefault="0070769E" w:rsidP="00994854">
            <w:pPr>
              <w:rPr>
                <w:color w:val="000000"/>
                <w:sz w:val="22"/>
                <w:szCs w:val="22"/>
                <w:shd w:val="clear" w:color="auto" w:fill="D2E3FC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4.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Мүдделі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тараптар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Сәйкес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емес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тәсілдер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Адекватты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тәсілдер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</w:p>
        </w:tc>
        <w:tc>
          <w:tcPr>
            <w:tcW w:w="850" w:type="dxa"/>
          </w:tcPr>
          <w:p w14:paraId="6BF81D4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888BE9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33A18539" w14:textId="77777777" w:rsidTr="00994854">
        <w:tc>
          <w:tcPr>
            <w:tcW w:w="971" w:type="dxa"/>
            <w:vMerge/>
          </w:tcPr>
          <w:p w14:paraId="37AC956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2EBE256" w14:textId="77777777" w:rsidR="0070769E" w:rsidRPr="00180EC7" w:rsidRDefault="0070769E" w:rsidP="00994854">
            <w:pPr>
              <w:ind w:left="643" w:hanging="360"/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4.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Мүдделі тараптардың сәйкес емес тәсілдері. </w:t>
            </w:r>
          </w:p>
          <w:p w14:paraId="5E56E23E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46325F0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15748F1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180EC7" w14:paraId="07808083" w14:textId="77777777" w:rsidTr="00994854">
        <w:tc>
          <w:tcPr>
            <w:tcW w:w="971" w:type="dxa"/>
            <w:vMerge/>
          </w:tcPr>
          <w:p w14:paraId="5680B3D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227F7082" w14:textId="77777777" w:rsidR="0070769E" w:rsidRPr="00180EC7" w:rsidRDefault="0070769E" w:rsidP="00994854">
            <w:pPr>
              <w:ind w:left="643" w:hanging="360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 4.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Мүдделі тараптардың адекватты тәсілдері. </w:t>
            </w:r>
          </w:p>
        </w:tc>
        <w:tc>
          <w:tcPr>
            <w:tcW w:w="850" w:type="dxa"/>
          </w:tcPr>
          <w:p w14:paraId="0E0BF05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7B0EF2A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70769E" w14:paraId="4006BB1A" w14:textId="77777777" w:rsidTr="00994854">
        <w:tc>
          <w:tcPr>
            <w:tcW w:w="971" w:type="dxa"/>
            <w:vMerge/>
          </w:tcPr>
          <w:p w14:paraId="67CED4C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04C53F5E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СОӨЖ</w:t>
            </w:r>
            <w:r w:rsidRPr="0070769E">
              <w:rPr>
                <w:b/>
                <w:sz w:val="22"/>
                <w:szCs w:val="22"/>
                <w:lang w:val="kk-KZ"/>
              </w:rPr>
              <w:t xml:space="preserve"> 2. </w:t>
            </w:r>
            <w:r w:rsidRPr="0070769E">
              <w:rPr>
                <w:sz w:val="22"/>
                <w:szCs w:val="22"/>
                <w:lang w:val="kk-KZ"/>
              </w:rPr>
              <w:t>Коллоквиум (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>бақылау жұмысы</w:t>
            </w:r>
            <w:r w:rsidRPr="0070769E">
              <w:rPr>
                <w:color w:val="FF0000"/>
                <w:sz w:val="22"/>
                <w:szCs w:val="22"/>
                <w:lang w:val="kk-KZ"/>
              </w:rPr>
              <w:t>, тест,</w:t>
            </w:r>
            <w:r w:rsidRPr="0070769E">
              <w:rPr>
                <w:sz w:val="22"/>
                <w:szCs w:val="22"/>
                <w:lang w:val="kk-KZ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>жоба</w:t>
            </w:r>
            <w:r w:rsidRPr="0070769E">
              <w:rPr>
                <w:color w:val="FF0000"/>
                <w:sz w:val="22"/>
                <w:szCs w:val="22"/>
                <w:lang w:val="kk-KZ"/>
              </w:rPr>
              <w:t xml:space="preserve">, эссе,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>жағдаяттық есе№п және т.б.</w:t>
            </w:r>
            <w:r w:rsidRPr="0070769E">
              <w:rPr>
                <w:sz w:val="22"/>
                <w:szCs w:val="22"/>
                <w:lang w:val="kk-KZ"/>
              </w:rPr>
              <w:t xml:space="preserve">). </w:t>
            </w:r>
          </w:p>
        </w:tc>
        <w:tc>
          <w:tcPr>
            <w:tcW w:w="850" w:type="dxa"/>
          </w:tcPr>
          <w:p w14:paraId="1E1CBCA9" w14:textId="77777777" w:rsidR="0070769E" w:rsidRPr="0070769E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4F7E6C1F" w14:textId="77777777" w:rsidR="0070769E" w:rsidRPr="0070769E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180EC7" w14:paraId="51026DEF" w14:textId="77777777" w:rsidTr="00994854">
        <w:tc>
          <w:tcPr>
            <w:tcW w:w="971" w:type="dxa"/>
            <w:vMerge w:val="restart"/>
          </w:tcPr>
          <w:p w14:paraId="5D44A61E" w14:textId="77777777" w:rsidR="0070769E" w:rsidRPr="0070769E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DA5A64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14:paraId="46E9331C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5.</w:t>
            </w:r>
            <w:r w:rsidRPr="00180EC7">
              <w:rPr>
                <w:color w:val="FF0000"/>
                <w:sz w:val="22"/>
                <w:szCs w:val="22"/>
              </w:rPr>
              <w:t xml:space="preserve"> 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Кәсіпорындардың энергетикалық саясаты. </w:t>
            </w:r>
          </w:p>
        </w:tc>
        <w:tc>
          <w:tcPr>
            <w:tcW w:w="850" w:type="dxa"/>
          </w:tcPr>
          <w:p w14:paraId="7B5A84E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AAA441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69E" w:rsidRPr="00180EC7" w14:paraId="5985B1EC" w14:textId="77777777" w:rsidTr="00994854">
        <w:tc>
          <w:tcPr>
            <w:tcW w:w="971" w:type="dxa"/>
            <w:vMerge/>
          </w:tcPr>
          <w:p w14:paraId="65404C4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6EBB338E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СС 5.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Энергетикалық саясаттағы топ-менеджменттің  рөлі.</w:t>
            </w:r>
          </w:p>
        </w:tc>
        <w:tc>
          <w:tcPr>
            <w:tcW w:w="850" w:type="dxa"/>
          </w:tcPr>
          <w:p w14:paraId="1EB5C0C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3DB1653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180EC7" w14:paraId="6437295B" w14:textId="77777777" w:rsidTr="00994854">
        <w:trPr>
          <w:trHeight w:val="285"/>
        </w:trPr>
        <w:tc>
          <w:tcPr>
            <w:tcW w:w="971" w:type="dxa"/>
            <w:vMerge/>
          </w:tcPr>
          <w:p w14:paraId="79077FA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2FB8159C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 5.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 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Кәсіпорындардың энергетикалық саясатының типтік кемшіліктері. </w:t>
            </w:r>
          </w:p>
        </w:tc>
        <w:tc>
          <w:tcPr>
            <w:tcW w:w="850" w:type="dxa"/>
          </w:tcPr>
          <w:p w14:paraId="4421DE8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6261FD1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180EC7" w14:paraId="624BE068" w14:textId="77777777" w:rsidTr="00994854">
        <w:tc>
          <w:tcPr>
            <w:tcW w:w="10225" w:type="dxa"/>
            <w:gridSpan w:val="4"/>
          </w:tcPr>
          <w:p w14:paraId="333A654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Модуль 2 ЭнМ </w:t>
            </w:r>
            <w:r w:rsidRPr="00180EC7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Міндеттері, жауапкершілігі және өкілеттіктері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70769E" w:rsidRPr="00180EC7" w14:paraId="0CB194D1" w14:textId="77777777" w:rsidTr="00994854">
        <w:tc>
          <w:tcPr>
            <w:tcW w:w="971" w:type="dxa"/>
            <w:vMerge w:val="restart"/>
          </w:tcPr>
          <w:p w14:paraId="13ECD58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FC8EE3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14:paraId="5A67A113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6.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Міндеттері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,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жауапкершілігі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және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өкілеттіктері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.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Жоғарғы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басшылықты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талдау</w:t>
            </w:r>
            <w:proofErr w:type="spellEnd"/>
            <w:r w:rsidRPr="00180EC7">
              <w:rPr>
                <w:color w:val="000000"/>
                <w:sz w:val="22"/>
                <w:szCs w:val="22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549B41B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3353EA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5A18E300" w14:textId="77777777" w:rsidTr="00994854">
        <w:tc>
          <w:tcPr>
            <w:tcW w:w="971" w:type="dxa"/>
            <w:vMerge/>
          </w:tcPr>
          <w:p w14:paraId="13A6CAF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0C5A361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6.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919697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EEF36E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7F696A4" w14:textId="77777777" w:rsidTr="00994854">
        <w:tc>
          <w:tcPr>
            <w:tcW w:w="971" w:type="dxa"/>
            <w:vMerge/>
          </w:tcPr>
          <w:p w14:paraId="07C9569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20C6FD2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6.</w:t>
            </w:r>
          </w:p>
        </w:tc>
        <w:tc>
          <w:tcPr>
            <w:tcW w:w="850" w:type="dxa"/>
          </w:tcPr>
          <w:p w14:paraId="422A9A4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776CE76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10B4D7F" w14:textId="77777777" w:rsidTr="00994854">
        <w:tc>
          <w:tcPr>
            <w:tcW w:w="971" w:type="dxa"/>
            <w:vMerge w:val="restart"/>
          </w:tcPr>
          <w:p w14:paraId="39FDCFD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591B692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14:paraId="0B9D2B20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7.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менеджментіндегі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жоспарлау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278C221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603F64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16F7789E" w14:textId="77777777" w:rsidTr="00994854">
        <w:tc>
          <w:tcPr>
            <w:tcW w:w="971" w:type="dxa"/>
            <w:vMerge/>
          </w:tcPr>
          <w:p w14:paraId="49A8BCD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961EE7B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180EC7">
              <w:rPr>
                <w:b/>
                <w:sz w:val="22"/>
                <w:szCs w:val="22"/>
              </w:rPr>
              <w:t>7.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менеджментіндегі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жоспарлау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6D06C51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7C4E0F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77791F71" w14:textId="77777777" w:rsidTr="00994854">
        <w:tc>
          <w:tcPr>
            <w:tcW w:w="971" w:type="dxa"/>
            <w:vMerge/>
          </w:tcPr>
          <w:p w14:paraId="2EDAF5C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114A05A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7.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менеджментіндегі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жоспарлау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2F585F3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C4A3FA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0D0F838B" w14:textId="77777777" w:rsidTr="00994854">
        <w:tc>
          <w:tcPr>
            <w:tcW w:w="971" w:type="dxa"/>
            <w:vMerge/>
          </w:tcPr>
          <w:p w14:paraId="7CB8255D" w14:textId="77777777" w:rsidR="0070769E" w:rsidRPr="00C2740A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3F7E4F9B" w14:textId="77777777" w:rsidR="0070769E" w:rsidRPr="00C2740A" w:rsidRDefault="0070769E" w:rsidP="00994854">
            <w:pPr>
              <w:jc w:val="both"/>
              <w:rPr>
                <w:sz w:val="22"/>
                <w:szCs w:val="22"/>
                <w:lang w:val="kk-KZ"/>
              </w:rPr>
            </w:pPr>
            <w:r w:rsidRPr="00C2740A">
              <w:rPr>
                <w:b/>
                <w:sz w:val="22"/>
                <w:szCs w:val="22"/>
                <w:lang w:val="kk-KZ"/>
              </w:rPr>
              <w:t>СОӨЖ</w:t>
            </w:r>
            <w:r w:rsidRPr="00C2740A">
              <w:rPr>
                <w:b/>
                <w:sz w:val="22"/>
                <w:szCs w:val="22"/>
              </w:rPr>
              <w:t xml:space="preserve"> 3. </w:t>
            </w:r>
            <w:r w:rsidRPr="00C2740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740A">
              <w:rPr>
                <w:sz w:val="22"/>
                <w:szCs w:val="22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14:paraId="6BC0B9A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B9F65C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69E" w:rsidRPr="00180EC7" w14:paraId="14DDEDE5" w14:textId="77777777" w:rsidTr="00994854">
        <w:tc>
          <w:tcPr>
            <w:tcW w:w="8364" w:type="dxa"/>
            <w:gridSpan w:val="2"/>
          </w:tcPr>
          <w:p w14:paraId="27362A96" w14:textId="77777777" w:rsidR="0070769E" w:rsidRPr="00C2740A" w:rsidRDefault="0070769E" w:rsidP="00994854">
            <w:pPr>
              <w:jc w:val="both"/>
              <w:rPr>
                <w:b/>
                <w:sz w:val="22"/>
                <w:szCs w:val="22"/>
              </w:rPr>
            </w:pPr>
            <w:r w:rsidRPr="00C2740A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40C941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199D06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70769E" w:rsidRPr="00180EC7" w14:paraId="2C7730F3" w14:textId="77777777" w:rsidTr="00994854">
        <w:tc>
          <w:tcPr>
            <w:tcW w:w="971" w:type="dxa"/>
            <w:vMerge w:val="restart"/>
          </w:tcPr>
          <w:p w14:paraId="20FC2D2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55E000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14:paraId="0233B682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8.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Энергетикалық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талдау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Маңызды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тұтынушыларын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таңдау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Әсер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етуші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факторларды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анықтау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14ED41E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D0679A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7070CF4D" w14:textId="77777777" w:rsidTr="00994854">
        <w:tc>
          <w:tcPr>
            <w:tcW w:w="971" w:type="dxa"/>
            <w:vMerge/>
          </w:tcPr>
          <w:p w14:paraId="739DB63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46430F4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8.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Маңызды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тұтынушыларын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таңдау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</w:p>
        </w:tc>
        <w:tc>
          <w:tcPr>
            <w:tcW w:w="850" w:type="dxa"/>
          </w:tcPr>
          <w:p w14:paraId="12B6B38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611B59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904CE7B" w14:textId="77777777" w:rsidTr="00994854">
        <w:tc>
          <w:tcPr>
            <w:tcW w:w="971" w:type="dxa"/>
            <w:vMerge/>
          </w:tcPr>
          <w:p w14:paraId="32CDAE9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17AEB23E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8.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>.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Әсер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етуші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факторларды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анықтау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23F8A58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4F2FDF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5C28AAF1" w14:textId="77777777" w:rsidTr="00994854">
        <w:tc>
          <w:tcPr>
            <w:tcW w:w="971" w:type="dxa"/>
            <w:vMerge/>
          </w:tcPr>
          <w:p w14:paraId="58722CE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F31B386" w14:textId="77777777" w:rsidR="0070769E" w:rsidRPr="00C2740A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highlight w:val="cyan"/>
                <w:lang w:val="kk-KZ"/>
              </w:rPr>
              <w:t>СӨЖ</w:t>
            </w:r>
            <w:r w:rsidRPr="00180EC7">
              <w:rPr>
                <w:b/>
                <w:sz w:val="22"/>
                <w:szCs w:val="22"/>
                <w:highlight w:val="cyan"/>
              </w:rPr>
              <w:t xml:space="preserve"> 2.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Энергетикалық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талдау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  <w:lang w:val="kk-KZ"/>
              </w:rPr>
              <w:t xml:space="preserve"> Онлайн.</w:t>
            </w:r>
          </w:p>
        </w:tc>
        <w:tc>
          <w:tcPr>
            <w:tcW w:w="850" w:type="dxa"/>
          </w:tcPr>
          <w:p w14:paraId="20C0DD1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1EEAB2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67DC320" w14:textId="77777777" w:rsidTr="00994854">
        <w:tc>
          <w:tcPr>
            <w:tcW w:w="971" w:type="dxa"/>
            <w:vMerge w:val="restart"/>
          </w:tcPr>
          <w:p w14:paraId="1F32CD1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AF300F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14:paraId="5779B9A2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9.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Мақсаттар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мен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міндеттерді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қою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және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көрсеткіштерді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таңдау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Базалық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деңгейді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анықтау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</w:p>
        </w:tc>
        <w:tc>
          <w:tcPr>
            <w:tcW w:w="850" w:type="dxa"/>
          </w:tcPr>
          <w:p w14:paraId="73D35FE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F12276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3458375B" w14:textId="77777777" w:rsidTr="00994854">
        <w:tc>
          <w:tcPr>
            <w:tcW w:w="971" w:type="dxa"/>
            <w:vMerge/>
          </w:tcPr>
          <w:p w14:paraId="61B38B5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FF6B92B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9.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  <w:lang w:val="kk-KZ"/>
              </w:rPr>
              <w:t>Б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азалық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деңгейі</w:t>
            </w:r>
            <w:proofErr w:type="spellEnd"/>
          </w:p>
        </w:tc>
        <w:tc>
          <w:tcPr>
            <w:tcW w:w="850" w:type="dxa"/>
          </w:tcPr>
          <w:p w14:paraId="772A718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252FA4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E47F84B" w14:textId="77777777" w:rsidTr="00994854">
        <w:tc>
          <w:tcPr>
            <w:tcW w:w="971" w:type="dxa"/>
            <w:vMerge/>
          </w:tcPr>
          <w:p w14:paraId="3750756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4B5A87F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9.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Көрсеткіштерді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таңдау</w:t>
            </w:r>
            <w:proofErr w:type="spellEnd"/>
            <w:proofErr w:type="gramEnd"/>
          </w:p>
        </w:tc>
        <w:tc>
          <w:tcPr>
            <w:tcW w:w="850" w:type="dxa"/>
          </w:tcPr>
          <w:p w14:paraId="680DD81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626EC6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0C31D6C9" w14:textId="77777777" w:rsidTr="00994854">
        <w:tc>
          <w:tcPr>
            <w:tcW w:w="971" w:type="dxa"/>
            <w:vMerge w:val="restart"/>
          </w:tcPr>
          <w:p w14:paraId="3A0D3D2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28F0985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14:paraId="31118698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10.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деректерін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жинауды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жоспарлау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Регрессиялық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модельдер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негізіндегі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энергетикалық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талдау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08653D2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EE7C30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882DA2B" w14:textId="77777777" w:rsidTr="00994854">
        <w:tc>
          <w:tcPr>
            <w:tcW w:w="971" w:type="dxa"/>
            <w:vMerge/>
          </w:tcPr>
          <w:p w14:paraId="6F099E6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F0FD1C1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10.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Регрессиялық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модельдер</w:t>
            </w:r>
            <w:proofErr w:type="spellEnd"/>
          </w:p>
        </w:tc>
        <w:tc>
          <w:tcPr>
            <w:tcW w:w="850" w:type="dxa"/>
          </w:tcPr>
          <w:p w14:paraId="7CEEB34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C5F8BC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146A384C" w14:textId="77777777" w:rsidTr="00994854">
        <w:tc>
          <w:tcPr>
            <w:tcW w:w="971" w:type="dxa"/>
            <w:vMerge/>
          </w:tcPr>
          <w:p w14:paraId="3EF85AF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8C7A507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10.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деректері</w:t>
            </w:r>
            <w:proofErr w:type="spellEnd"/>
          </w:p>
        </w:tc>
        <w:tc>
          <w:tcPr>
            <w:tcW w:w="850" w:type="dxa"/>
          </w:tcPr>
          <w:p w14:paraId="7E12E6D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62DC1A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955054" w14:paraId="4B903CAE" w14:textId="77777777" w:rsidTr="00994854">
        <w:tc>
          <w:tcPr>
            <w:tcW w:w="971" w:type="dxa"/>
            <w:vMerge/>
          </w:tcPr>
          <w:p w14:paraId="49FE8A4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50BE1B8" w14:textId="77777777" w:rsidR="0070769E" w:rsidRPr="00955054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  <w:lang w:val="kk-KZ"/>
              </w:rPr>
            </w:pPr>
            <w:r w:rsidRPr="00955054">
              <w:rPr>
                <w:b/>
                <w:sz w:val="22"/>
                <w:szCs w:val="22"/>
                <w:lang w:val="kk-KZ"/>
              </w:rPr>
              <w:t>СОӨЖ</w:t>
            </w:r>
            <w:r w:rsidRPr="00955054">
              <w:rPr>
                <w:b/>
                <w:sz w:val="22"/>
                <w:szCs w:val="22"/>
              </w:rPr>
              <w:t xml:space="preserve"> 4. </w:t>
            </w:r>
            <w:r w:rsidRPr="00955054">
              <w:rPr>
                <w:sz w:val="22"/>
                <w:szCs w:val="22"/>
              </w:rPr>
              <w:t>Коллоквиум</w:t>
            </w:r>
            <w:r w:rsidRPr="00955054">
              <w:rPr>
                <w:sz w:val="22"/>
                <w:szCs w:val="22"/>
                <w:lang w:val="kk-KZ"/>
              </w:rPr>
              <w:t xml:space="preserve">. </w:t>
            </w:r>
            <w:r w:rsidRPr="00955054">
              <w:rPr>
                <w:rFonts w:ascii="Roboto" w:hAnsi="Roboto"/>
                <w:sz w:val="27"/>
                <w:szCs w:val="27"/>
                <w:shd w:val="clear" w:color="auto" w:fill="D2E3FC"/>
                <w:lang w:val="kk-KZ"/>
              </w:rPr>
              <w:t>Энергетикалық талдау.</w:t>
            </w:r>
            <w:r w:rsidRPr="00955054">
              <w:rPr>
                <w:sz w:val="22"/>
                <w:szCs w:val="22"/>
                <w:lang w:val="kk-KZ"/>
              </w:rPr>
              <w:t xml:space="preserve"> орындау және өткізу офлайн. </w:t>
            </w:r>
          </w:p>
        </w:tc>
        <w:tc>
          <w:tcPr>
            <w:tcW w:w="850" w:type="dxa"/>
          </w:tcPr>
          <w:p w14:paraId="73DF2975" w14:textId="77777777" w:rsidR="0070769E" w:rsidRPr="00955054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534650A2" w14:textId="77777777" w:rsidR="0070769E" w:rsidRPr="00955054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69E" w:rsidRPr="00955054" w14:paraId="6D193FC9" w14:textId="77777777" w:rsidTr="00994854">
        <w:tc>
          <w:tcPr>
            <w:tcW w:w="971" w:type="dxa"/>
            <w:vMerge/>
          </w:tcPr>
          <w:p w14:paraId="7774B347" w14:textId="77777777" w:rsidR="0070769E" w:rsidRPr="00955054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14:paraId="530EA35A" w14:textId="77777777" w:rsidR="0070769E" w:rsidRPr="00955054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739D9792" w14:textId="77777777" w:rsidR="0070769E" w:rsidRPr="00955054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7FCCC11C" w14:textId="77777777" w:rsidR="0070769E" w:rsidRPr="00955054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69E" w:rsidRPr="00180EC7" w14:paraId="2DBA95F0" w14:textId="77777777" w:rsidTr="00994854">
        <w:tc>
          <w:tcPr>
            <w:tcW w:w="10225" w:type="dxa"/>
            <w:gridSpan w:val="4"/>
          </w:tcPr>
          <w:p w14:paraId="7CB1028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</w:rPr>
              <w:t>Модуль 3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менеджментін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қолдау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жүйесі</w:t>
            </w:r>
            <w:proofErr w:type="spellEnd"/>
            <w:r w:rsidRPr="00180EC7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70769E" w:rsidRPr="00180EC7" w14:paraId="615EA9E8" w14:textId="77777777" w:rsidTr="00994854">
        <w:tc>
          <w:tcPr>
            <w:tcW w:w="971" w:type="dxa"/>
            <w:vMerge w:val="restart"/>
          </w:tcPr>
          <w:p w14:paraId="6A16E82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BD4594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14:paraId="6C7225CD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11.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Мүмкіндіктер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каталогы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және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іс-шаралар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бағдарламасы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Энергия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менеджментін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қолдау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жүйесі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</w:p>
        </w:tc>
        <w:tc>
          <w:tcPr>
            <w:tcW w:w="850" w:type="dxa"/>
          </w:tcPr>
          <w:p w14:paraId="722112F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9E1AAB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75814A0A" w14:textId="77777777" w:rsidTr="00994854">
        <w:tc>
          <w:tcPr>
            <w:tcW w:w="971" w:type="dxa"/>
            <w:vMerge/>
          </w:tcPr>
          <w:p w14:paraId="07A9267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F3650E3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11.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Ресурс,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хабардарлық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құзыреттілік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61CA1F9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222B62F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FFCD475" w14:textId="77777777" w:rsidTr="00994854">
        <w:tc>
          <w:tcPr>
            <w:tcW w:w="971" w:type="dxa"/>
            <w:vMerge/>
          </w:tcPr>
          <w:p w14:paraId="7C02626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2871F75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11.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Мүмкіндіктер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каталогы</w:t>
            </w:r>
            <w:proofErr w:type="spellEnd"/>
          </w:p>
        </w:tc>
        <w:tc>
          <w:tcPr>
            <w:tcW w:w="850" w:type="dxa"/>
          </w:tcPr>
          <w:p w14:paraId="14CE8AF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2B6202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0B87E13F" w14:textId="77777777" w:rsidTr="00994854">
        <w:tc>
          <w:tcPr>
            <w:tcW w:w="971" w:type="dxa"/>
            <w:vMerge w:val="restart"/>
          </w:tcPr>
          <w:p w14:paraId="116F673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79D88E16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14:paraId="03CFD6A9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12.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С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  <w:lang w:val="kk-KZ"/>
              </w:rPr>
              <w:t>Э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нМ-дегі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құжаттама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Байланыс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Өнімділік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туралы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ақпаратты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тарату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576ABDD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5013CD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7D7AEFAF" w14:textId="77777777" w:rsidTr="00994854">
        <w:tc>
          <w:tcPr>
            <w:tcW w:w="971" w:type="dxa"/>
            <w:vMerge/>
          </w:tcPr>
          <w:p w14:paraId="76D8D8E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805AD11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180EC7">
              <w:rPr>
                <w:b/>
                <w:sz w:val="22"/>
                <w:szCs w:val="22"/>
              </w:rPr>
              <w:t>12.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Өнімділік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туралы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ақпарат</w:t>
            </w:r>
            <w:proofErr w:type="spellEnd"/>
          </w:p>
        </w:tc>
        <w:tc>
          <w:tcPr>
            <w:tcW w:w="850" w:type="dxa"/>
          </w:tcPr>
          <w:p w14:paraId="0CCD6A5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F74C37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9447C89" w14:textId="77777777" w:rsidTr="00994854">
        <w:tc>
          <w:tcPr>
            <w:tcW w:w="971" w:type="dxa"/>
            <w:vMerge/>
          </w:tcPr>
          <w:p w14:paraId="704A15C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531F085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12.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ақпаратты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тарату</w:t>
            </w:r>
            <w:proofErr w:type="spellEnd"/>
          </w:p>
        </w:tc>
        <w:tc>
          <w:tcPr>
            <w:tcW w:w="850" w:type="dxa"/>
          </w:tcPr>
          <w:p w14:paraId="47E502F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7AED59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8C6AC6" w14:paraId="1D1E259E" w14:textId="77777777" w:rsidTr="00994854">
        <w:tc>
          <w:tcPr>
            <w:tcW w:w="971" w:type="dxa"/>
            <w:vMerge/>
          </w:tcPr>
          <w:p w14:paraId="636A719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594247E" w14:textId="77777777" w:rsidR="0070769E" w:rsidRPr="00180EC7" w:rsidRDefault="0070769E" w:rsidP="00994854">
            <w:pPr>
              <w:jc w:val="both"/>
              <w:rPr>
                <w:sz w:val="22"/>
                <w:szCs w:val="22"/>
                <w:lang w:val="kk-KZ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СОӨЖ</w:t>
            </w:r>
            <w:r w:rsidRPr="00180EC7">
              <w:rPr>
                <w:b/>
                <w:sz w:val="22"/>
                <w:szCs w:val="22"/>
              </w:rPr>
              <w:t xml:space="preserve"> 5. 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80EC7">
              <w:rPr>
                <w:sz w:val="22"/>
                <w:szCs w:val="22"/>
                <w:lang w:val="kk-KZ"/>
              </w:rPr>
              <w:t xml:space="preserve">СӨЖ 3 </w:t>
            </w:r>
            <w:r w:rsidRPr="008C6AC6">
              <w:rPr>
                <w:sz w:val="22"/>
                <w:szCs w:val="22"/>
                <w:lang w:val="kk-KZ"/>
              </w:rPr>
              <w:t xml:space="preserve">орындау бойынша кеңес беру. </w:t>
            </w:r>
          </w:p>
        </w:tc>
        <w:tc>
          <w:tcPr>
            <w:tcW w:w="850" w:type="dxa"/>
          </w:tcPr>
          <w:p w14:paraId="1F48B49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4343DA6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69E" w:rsidRPr="00180EC7" w14:paraId="357C94DD" w14:textId="77777777" w:rsidTr="00994854">
        <w:tc>
          <w:tcPr>
            <w:tcW w:w="971" w:type="dxa"/>
            <w:vMerge w:val="restart"/>
          </w:tcPr>
          <w:p w14:paraId="2895D878" w14:textId="77777777" w:rsidR="0070769E" w:rsidRPr="008C6AC6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179E44AB" w14:textId="77777777" w:rsidR="0070769E" w:rsidRPr="008C6AC6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DBD1C21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14:paraId="4AECE6D1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Д</w:t>
            </w:r>
            <w:r w:rsidRPr="00180EC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80EC7">
              <w:rPr>
                <w:b/>
                <w:sz w:val="22"/>
                <w:szCs w:val="22"/>
              </w:rPr>
              <w:t>13.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Табысқа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жету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жолындағы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кедергілер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Жүйенің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жұмыс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істеуі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7D5FCF0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F96C12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94E4275" w14:textId="77777777" w:rsidTr="00994854">
        <w:tc>
          <w:tcPr>
            <w:tcW w:w="971" w:type="dxa"/>
            <w:vMerge/>
          </w:tcPr>
          <w:p w14:paraId="0767B5C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0B4944A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СЗ 13.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Табысқа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жету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жолы</w:t>
            </w:r>
            <w:proofErr w:type="spellEnd"/>
          </w:p>
        </w:tc>
        <w:tc>
          <w:tcPr>
            <w:tcW w:w="850" w:type="dxa"/>
          </w:tcPr>
          <w:p w14:paraId="1AA9B94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C3646F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561EFAA1" w14:textId="77777777" w:rsidTr="00994854">
        <w:tc>
          <w:tcPr>
            <w:tcW w:w="971" w:type="dxa"/>
            <w:vMerge/>
          </w:tcPr>
          <w:p w14:paraId="5A5867B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C9059FD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ЛЗ 13.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Жүйенің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  <w:lang w:val="kk-KZ"/>
              </w:rPr>
              <w:t>мақсаты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18D8E55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53E3682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CAA5DAB" w14:textId="77777777" w:rsidTr="00994854">
        <w:tc>
          <w:tcPr>
            <w:tcW w:w="971" w:type="dxa"/>
            <w:vMerge/>
          </w:tcPr>
          <w:p w14:paraId="7D81CC4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785A450" w14:textId="77777777" w:rsidR="0070769E" w:rsidRPr="008C6AC6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8C6AC6">
              <w:rPr>
                <w:b/>
                <w:sz w:val="22"/>
                <w:szCs w:val="22"/>
                <w:highlight w:val="cyan"/>
              </w:rPr>
              <w:t>С</w:t>
            </w:r>
            <w:r w:rsidRPr="008C6AC6">
              <w:rPr>
                <w:b/>
                <w:sz w:val="22"/>
                <w:szCs w:val="22"/>
                <w:highlight w:val="cyan"/>
                <w:lang w:val="kk-KZ"/>
              </w:rPr>
              <w:t xml:space="preserve">ӨЖ </w:t>
            </w:r>
            <w:r w:rsidRPr="008C6AC6">
              <w:rPr>
                <w:b/>
                <w:sz w:val="22"/>
                <w:szCs w:val="22"/>
                <w:highlight w:val="cyan"/>
              </w:rPr>
              <w:t>3</w:t>
            </w:r>
            <w:r w:rsidRPr="008C6A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6AC6">
              <w:rPr>
                <w:rFonts w:ascii="Roboto" w:hAnsi="Roboto"/>
                <w:sz w:val="27"/>
                <w:szCs w:val="27"/>
                <w:shd w:val="clear" w:color="auto" w:fill="D2E3FC"/>
              </w:rPr>
              <w:t>Табысқа</w:t>
            </w:r>
            <w:proofErr w:type="spellEnd"/>
            <w:r w:rsidRPr="008C6AC6">
              <w:rPr>
                <w:rFonts w:ascii="Roboto" w:hAnsi="Roboto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 w:rsidRPr="008C6AC6">
              <w:rPr>
                <w:rFonts w:ascii="Roboto" w:hAnsi="Roboto"/>
                <w:sz w:val="27"/>
                <w:szCs w:val="27"/>
                <w:shd w:val="clear" w:color="auto" w:fill="D2E3FC"/>
              </w:rPr>
              <w:t>жету</w:t>
            </w:r>
            <w:proofErr w:type="spellEnd"/>
            <w:r w:rsidRPr="008C6AC6">
              <w:rPr>
                <w:rFonts w:ascii="Roboto" w:hAnsi="Roboto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proofErr w:type="gramStart"/>
            <w:r w:rsidRPr="008C6AC6">
              <w:rPr>
                <w:rFonts w:ascii="Roboto" w:hAnsi="Roboto"/>
                <w:sz w:val="27"/>
                <w:szCs w:val="27"/>
                <w:shd w:val="clear" w:color="auto" w:fill="D2E3FC"/>
              </w:rPr>
              <w:t>жолы</w:t>
            </w:r>
            <w:proofErr w:type="spellEnd"/>
            <w:r w:rsidRPr="008C6AC6">
              <w:rPr>
                <w:sz w:val="22"/>
                <w:szCs w:val="22"/>
                <w:lang w:val="kk-KZ"/>
              </w:rPr>
              <w:t xml:space="preserve"> </w:t>
            </w:r>
            <w:r w:rsidRPr="008C6AC6">
              <w:rPr>
                <w:sz w:val="22"/>
                <w:szCs w:val="22"/>
              </w:rPr>
              <w:t xml:space="preserve"> </w:t>
            </w:r>
            <w:r w:rsidRPr="008C6AC6">
              <w:rPr>
                <w:sz w:val="22"/>
                <w:szCs w:val="22"/>
                <w:lang w:val="kk-KZ"/>
              </w:rPr>
              <w:t>орындау</w:t>
            </w:r>
            <w:proofErr w:type="gramEnd"/>
            <w:r w:rsidRPr="008C6AC6">
              <w:rPr>
                <w:sz w:val="22"/>
                <w:szCs w:val="22"/>
                <w:lang w:val="kk-KZ"/>
              </w:rPr>
              <w:t xml:space="preserve"> және өткізу онлайн</w:t>
            </w:r>
            <w:r w:rsidRPr="008C6AC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CFD950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74A68FD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5ED0F02" w14:textId="77777777" w:rsidTr="00994854">
        <w:tc>
          <w:tcPr>
            <w:tcW w:w="971" w:type="dxa"/>
            <w:vMerge w:val="restart"/>
          </w:tcPr>
          <w:p w14:paraId="3ED845F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A00A3D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14:paraId="559B49A6" w14:textId="77777777" w:rsidR="0070769E" w:rsidRPr="008C6AC6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8C6AC6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8C6AC6">
              <w:rPr>
                <w:b/>
                <w:sz w:val="22"/>
                <w:szCs w:val="22"/>
              </w:rPr>
              <w:t>14.</w:t>
            </w:r>
            <w:r w:rsidRPr="008C6AC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Мониторинг.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Ұйымдастырушылық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тәсілдердің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тиімсіздігінің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белгілері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Түзетулер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(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жақсартулар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)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енгізу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.</w:t>
            </w:r>
          </w:p>
        </w:tc>
        <w:tc>
          <w:tcPr>
            <w:tcW w:w="850" w:type="dxa"/>
          </w:tcPr>
          <w:p w14:paraId="4165428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4B59A4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6FC2BFC" w14:textId="77777777" w:rsidTr="00994854">
        <w:tc>
          <w:tcPr>
            <w:tcW w:w="971" w:type="dxa"/>
            <w:vMerge/>
          </w:tcPr>
          <w:p w14:paraId="12657873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9CA9A82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14.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Тиімділікті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  <w:lang w:val="kk-KZ"/>
              </w:rPr>
              <w:t xml:space="preserve"> </w:t>
            </w:r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бағалау</w:t>
            </w:r>
            <w:proofErr w:type="spellEnd"/>
            <w:proofErr w:type="gramEnd"/>
          </w:p>
        </w:tc>
        <w:tc>
          <w:tcPr>
            <w:tcW w:w="850" w:type="dxa"/>
          </w:tcPr>
          <w:p w14:paraId="4C96590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EE309CF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22645E59" w14:textId="77777777" w:rsidTr="00994854">
        <w:tc>
          <w:tcPr>
            <w:tcW w:w="971" w:type="dxa"/>
            <w:vMerge/>
          </w:tcPr>
          <w:p w14:paraId="3330179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7061322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14.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F18F54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B86EDFA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E81E91" w14:paraId="54033F5F" w14:textId="77777777" w:rsidTr="00994854">
        <w:tc>
          <w:tcPr>
            <w:tcW w:w="971" w:type="dxa"/>
            <w:vMerge/>
          </w:tcPr>
          <w:p w14:paraId="7F843D9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0F3BD214" w14:textId="77777777" w:rsidR="0070769E" w:rsidRPr="00E81E91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81E91">
              <w:rPr>
                <w:b/>
                <w:sz w:val="22"/>
                <w:szCs w:val="22"/>
                <w:lang w:val="kk-KZ"/>
              </w:rPr>
              <w:t>СОӨЖ</w:t>
            </w:r>
            <w:r w:rsidRPr="00E81E91">
              <w:rPr>
                <w:b/>
                <w:sz w:val="22"/>
                <w:szCs w:val="22"/>
              </w:rPr>
              <w:t xml:space="preserve"> 6. </w:t>
            </w:r>
            <w:r w:rsidRPr="00E81E91">
              <w:rPr>
                <w:sz w:val="22"/>
                <w:szCs w:val="22"/>
              </w:rPr>
              <w:t xml:space="preserve">Коллоквиум </w:t>
            </w:r>
            <w:proofErr w:type="spellStart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>Ұйымдастыру</w:t>
            </w:r>
            <w:proofErr w:type="spellEnd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>тәсілдерінің</w:t>
            </w:r>
            <w:proofErr w:type="spellEnd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>тиімділігінің</w:t>
            </w:r>
            <w:proofErr w:type="spellEnd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>белгілері</w:t>
            </w:r>
            <w:proofErr w:type="spellEnd"/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</w:rPr>
              <w:t xml:space="preserve">. </w:t>
            </w:r>
            <w:r w:rsidRPr="00E81E91">
              <w:rPr>
                <w:rFonts w:ascii="Roboto" w:hAnsi="Roboto"/>
                <w:sz w:val="27"/>
                <w:szCs w:val="27"/>
                <w:shd w:val="clear" w:color="auto" w:fill="D2E3FC"/>
                <w:lang w:val="kk-KZ"/>
              </w:rPr>
              <w:t xml:space="preserve"> </w:t>
            </w:r>
            <w:r w:rsidRPr="00E81E91">
              <w:rPr>
                <w:sz w:val="22"/>
                <w:szCs w:val="22"/>
                <w:lang w:val="kk-KZ"/>
              </w:rPr>
              <w:t xml:space="preserve"> эссе,  орындау және өткізу онлайн.</w:t>
            </w:r>
          </w:p>
        </w:tc>
        <w:tc>
          <w:tcPr>
            <w:tcW w:w="850" w:type="dxa"/>
          </w:tcPr>
          <w:p w14:paraId="04F70570" w14:textId="77777777" w:rsidR="0070769E" w:rsidRPr="00E81E91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14:paraId="139847B2" w14:textId="77777777" w:rsidR="0070769E" w:rsidRPr="00E81E91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69E" w:rsidRPr="00180EC7" w14:paraId="5CC62877" w14:textId="77777777" w:rsidTr="00994854">
        <w:tc>
          <w:tcPr>
            <w:tcW w:w="971" w:type="dxa"/>
            <w:vMerge w:val="restart"/>
          </w:tcPr>
          <w:p w14:paraId="1BA2F2D6" w14:textId="77777777" w:rsidR="0070769E" w:rsidRPr="00E81E91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54AAE9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14:paraId="2D19CA0D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180EC7">
              <w:rPr>
                <w:b/>
                <w:sz w:val="22"/>
                <w:szCs w:val="22"/>
              </w:rPr>
              <w:t>15.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Энергияның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маңызды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тұтынушыларын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таңдау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Әсер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етуші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факторларды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анықтау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. </w:t>
            </w:r>
          </w:p>
        </w:tc>
        <w:tc>
          <w:tcPr>
            <w:tcW w:w="850" w:type="dxa"/>
          </w:tcPr>
          <w:p w14:paraId="516928B7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A4BE61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7628BF37" w14:textId="77777777" w:rsidTr="00994854">
        <w:tc>
          <w:tcPr>
            <w:tcW w:w="971" w:type="dxa"/>
            <w:vMerge/>
          </w:tcPr>
          <w:p w14:paraId="390B3499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DEDA37A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</w:rPr>
              <w:t>С</w:t>
            </w:r>
            <w:r w:rsidRPr="00180EC7">
              <w:rPr>
                <w:b/>
                <w:sz w:val="22"/>
                <w:szCs w:val="22"/>
                <w:lang w:val="kk-KZ"/>
              </w:rPr>
              <w:t>С</w:t>
            </w:r>
            <w:r w:rsidRPr="00180EC7">
              <w:rPr>
                <w:b/>
                <w:sz w:val="22"/>
                <w:szCs w:val="22"/>
              </w:rPr>
              <w:t xml:space="preserve"> 15.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Критикалық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жұмыс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параметрлері</w:t>
            </w:r>
            <w:proofErr w:type="spellEnd"/>
          </w:p>
        </w:tc>
        <w:tc>
          <w:tcPr>
            <w:tcW w:w="850" w:type="dxa"/>
          </w:tcPr>
          <w:p w14:paraId="20A56D9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056B0844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287DCFB" w14:textId="77777777" w:rsidTr="00994854">
        <w:tc>
          <w:tcPr>
            <w:tcW w:w="971" w:type="dxa"/>
            <w:vMerge/>
          </w:tcPr>
          <w:p w14:paraId="143C88C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15743FB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ЗС</w:t>
            </w:r>
            <w:r w:rsidRPr="00180EC7">
              <w:rPr>
                <w:b/>
                <w:sz w:val="22"/>
                <w:szCs w:val="22"/>
              </w:rPr>
              <w:t xml:space="preserve"> 15.</w:t>
            </w:r>
            <w:r w:rsidRPr="00180EC7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Әсер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етуші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D2E3FC"/>
              </w:rPr>
              <w:t>факторлар</w:t>
            </w:r>
            <w:proofErr w:type="spellEnd"/>
          </w:p>
        </w:tc>
        <w:tc>
          <w:tcPr>
            <w:tcW w:w="850" w:type="dxa"/>
          </w:tcPr>
          <w:p w14:paraId="3BD7D54B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21E614E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45287370" w14:textId="77777777" w:rsidTr="00994854">
        <w:tc>
          <w:tcPr>
            <w:tcW w:w="971" w:type="dxa"/>
            <w:vMerge/>
          </w:tcPr>
          <w:p w14:paraId="71355562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6198664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>СОӨЖ</w:t>
            </w:r>
            <w:r w:rsidRPr="00180EC7">
              <w:rPr>
                <w:b/>
                <w:sz w:val="22"/>
                <w:szCs w:val="22"/>
              </w:rPr>
              <w:t xml:space="preserve"> 7. </w:t>
            </w:r>
            <w:r w:rsidRPr="00180EC7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C45727C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F45D5D0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0769E" w:rsidRPr="00180EC7" w14:paraId="0135BBFF" w14:textId="77777777" w:rsidTr="00994854">
        <w:tc>
          <w:tcPr>
            <w:tcW w:w="8364" w:type="dxa"/>
            <w:gridSpan w:val="2"/>
          </w:tcPr>
          <w:p w14:paraId="3BE17896" w14:textId="77777777" w:rsidR="0070769E" w:rsidRPr="00180EC7" w:rsidRDefault="0070769E" w:rsidP="0099485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80EC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180EC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14:paraId="53DBF7B8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38BB36E5" w14:textId="77777777" w:rsidR="0070769E" w:rsidRPr="00180EC7" w:rsidRDefault="0070769E" w:rsidP="009948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80EC7">
              <w:rPr>
                <w:sz w:val="22"/>
                <w:szCs w:val="22"/>
              </w:rPr>
              <w:t>100</w:t>
            </w:r>
          </w:p>
        </w:tc>
      </w:tr>
    </w:tbl>
    <w:p w14:paraId="0579E016" w14:textId="77777777" w:rsidR="0070769E" w:rsidRDefault="0070769E" w:rsidP="0070769E">
      <w:pPr>
        <w:jc w:val="center"/>
        <w:rPr>
          <w:b/>
          <w:sz w:val="20"/>
          <w:szCs w:val="20"/>
        </w:rPr>
      </w:pPr>
    </w:p>
    <w:p w14:paraId="2F96532F" w14:textId="77777777" w:rsidR="0070769E" w:rsidRDefault="0070769E" w:rsidP="0070769E">
      <w:pPr>
        <w:jc w:val="center"/>
        <w:rPr>
          <w:b/>
          <w:sz w:val="20"/>
          <w:szCs w:val="20"/>
        </w:rPr>
      </w:pPr>
    </w:p>
    <w:p w14:paraId="3501F0F9" w14:textId="77777777" w:rsidR="0070769E" w:rsidRDefault="0070769E" w:rsidP="0070769E">
      <w:pPr>
        <w:jc w:val="center"/>
        <w:rPr>
          <w:b/>
          <w:sz w:val="20"/>
          <w:szCs w:val="20"/>
        </w:rPr>
      </w:pPr>
    </w:p>
    <w:p w14:paraId="2686522B" w14:textId="77777777" w:rsidR="0070769E" w:rsidRPr="002655E7" w:rsidRDefault="0070769E" w:rsidP="0070769E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14:paraId="0A0B0551" w14:textId="77777777" w:rsidR="0070769E" w:rsidRDefault="0070769E" w:rsidP="0070769E">
      <w:pPr>
        <w:jc w:val="both"/>
        <w:rPr>
          <w:sz w:val="20"/>
          <w:szCs w:val="20"/>
        </w:rPr>
      </w:pPr>
    </w:p>
    <w:p w14:paraId="63D7AD68" w14:textId="77777777" w:rsidR="0070769E" w:rsidRPr="002655E7" w:rsidRDefault="0070769E" w:rsidP="007076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14:paraId="64246115" w14:textId="77777777" w:rsidR="0070769E" w:rsidRDefault="0070769E" w:rsidP="0070769E">
      <w:pPr>
        <w:rPr>
          <w:sz w:val="20"/>
          <w:szCs w:val="20"/>
        </w:rPr>
      </w:pPr>
    </w:p>
    <w:p w14:paraId="62AD532B" w14:textId="77777777" w:rsidR="0070769E" w:rsidRPr="002655E7" w:rsidRDefault="0070769E" w:rsidP="0070769E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</w:p>
    <w:p w14:paraId="2E5C9215" w14:textId="77777777" w:rsidR="0070769E" w:rsidRDefault="0070769E" w:rsidP="0070769E">
      <w:pPr>
        <w:rPr>
          <w:sz w:val="20"/>
          <w:szCs w:val="20"/>
        </w:rPr>
      </w:pPr>
    </w:p>
    <w:p w14:paraId="305CF3F7" w14:textId="77777777" w:rsidR="0070769E" w:rsidRDefault="0070769E" w:rsidP="0070769E">
      <w:r w:rsidRPr="002655E7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14:paraId="77E9986F" w14:textId="77777777" w:rsidR="00F03B96" w:rsidRDefault="00F03B96"/>
    <w:sectPr w:rsidR="00F0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C275B"/>
    <w:multiLevelType w:val="hybridMultilevel"/>
    <w:tmpl w:val="1A42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9E"/>
    <w:rsid w:val="00493869"/>
    <w:rsid w:val="0070769E"/>
    <w:rsid w:val="007126D7"/>
    <w:rsid w:val="00F0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EBED"/>
  <w15:chartTrackingRefBased/>
  <w15:docId w15:val="{CFEA4EAC-E2A8-493B-A4C0-124BDA0E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70769E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0769E"/>
    <w:rPr>
      <w:rFonts w:ascii="Times New Roman" w:eastAsia="Times New Roman" w:hAnsi="Times New Roman" w:cs="Times New Roman"/>
      <w:b/>
      <w:sz w:val="24"/>
      <w:szCs w:val="24"/>
    </w:rPr>
  </w:style>
  <w:style w:type="character" w:styleId="a3">
    <w:name w:val="Hyperlink"/>
    <w:uiPriority w:val="99"/>
    <w:rsid w:val="0070769E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70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omcpr.ru/wp-content/uploads/file/4NOU_UCPR/Ucheb_Deya%20telnost/Materials_sel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nergoatom.ru/upload/iblock/0f7/0f707d0d7f422e112b7ffd201b43b10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vanbaev.eldo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svanbaev.eldo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2022-08-17T20:24:00Z</dcterms:created>
  <dcterms:modified xsi:type="dcterms:W3CDTF">2022-08-17T20:33:00Z</dcterms:modified>
</cp:coreProperties>
</file>